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1EB" w:rsidRPr="0083638D" w:rsidRDefault="008F21EB" w:rsidP="004E5C08">
      <w:pPr>
        <w:widowControl/>
        <w:autoSpaceDE w:val="0"/>
        <w:autoSpaceDN w:val="0"/>
        <w:adjustRightInd w:val="0"/>
        <w:jc w:val="center"/>
        <w:rPr>
          <w:rFonts w:ascii="黑体" w:eastAsia="黑体" w:cs="华文中宋"/>
          <w:b/>
          <w:kern w:val="0"/>
          <w:sz w:val="52"/>
          <w:szCs w:val="52"/>
        </w:rPr>
      </w:pPr>
    </w:p>
    <w:p w:rsidR="00D96188" w:rsidRPr="0083638D" w:rsidRDefault="00D96188" w:rsidP="004E5C08">
      <w:pPr>
        <w:widowControl/>
        <w:autoSpaceDE w:val="0"/>
        <w:autoSpaceDN w:val="0"/>
        <w:adjustRightInd w:val="0"/>
        <w:jc w:val="center"/>
        <w:rPr>
          <w:rFonts w:ascii="黑体" w:eastAsia="黑体" w:cs="华文中宋"/>
          <w:b/>
          <w:kern w:val="0"/>
          <w:sz w:val="52"/>
          <w:szCs w:val="52"/>
        </w:rPr>
      </w:pPr>
    </w:p>
    <w:p w:rsidR="008F21EB" w:rsidRPr="0083638D" w:rsidRDefault="000E60F2" w:rsidP="004E5C08">
      <w:pPr>
        <w:widowControl/>
        <w:autoSpaceDE w:val="0"/>
        <w:autoSpaceDN w:val="0"/>
        <w:adjustRightInd w:val="0"/>
        <w:jc w:val="center"/>
        <w:rPr>
          <w:rFonts w:ascii="黑体" w:eastAsia="黑体" w:cs="华文中宋"/>
          <w:b/>
          <w:kern w:val="0"/>
          <w:sz w:val="52"/>
          <w:szCs w:val="52"/>
        </w:rPr>
      </w:pPr>
      <w:r w:rsidRPr="0083638D">
        <w:rPr>
          <w:rFonts w:ascii="黑体" w:eastAsia="黑体" w:cs="华文中宋" w:hint="eastAsia"/>
          <w:b/>
          <w:kern w:val="0"/>
          <w:sz w:val="52"/>
          <w:szCs w:val="52"/>
        </w:rPr>
        <w:t xml:space="preserve"> </w:t>
      </w:r>
      <w:r w:rsidR="00575AE5" w:rsidRPr="0083638D">
        <w:rPr>
          <w:rFonts w:ascii="黑体" w:eastAsia="黑体" w:cs="华文中宋" w:hint="eastAsia"/>
          <w:b/>
          <w:kern w:val="0"/>
          <w:sz w:val="52"/>
          <w:szCs w:val="52"/>
        </w:rPr>
        <w:t>2015</w:t>
      </w:r>
      <w:r w:rsidR="00801904" w:rsidRPr="0083638D">
        <w:rPr>
          <w:rFonts w:ascii="黑体" w:eastAsia="黑体" w:cs="华文中宋" w:hint="eastAsia"/>
          <w:b/>
          <w:kern w:val="0"/>
          <w:sz w:val="52"/>
          <w:szCs w:val="52"/>
        </w:rPr>
        <w:t>年</w:t>
      </w:r>
      <w:r w:rsidR="008F21EB" w:rsidRPr="0083638D">
        <w:rPr>
          <w:rFonts w:ascii="黑体" w:eastAsia="黑体" w:cs="华文中宋" w:hint="eastAsia"/>
          <w:b/>
          <w:kern w:val="0"/>
          <w:sz w:val="52"/>
          <w:szCs w:val="52"/>
        </w:rPr>
        <w:t>“外研社杯”</w:t>
      </w:r>
    </w:p>
    <w:p w:rsidR="000E60F2" w:rsidRPr="0083638D" w:rsidRDefault="008F21EB" w:rsidP="004E5C08">
      <w:pPr>
        <w:widowControl/>
        <w:autoSpaceDE w:val="0"/>
        <w:autoSpaceDN w:val="0"/>
        <w:adjustRightInd w:val="0"/>
        <w:jc w:val="center"/>
        <w:rPr>
          <w:rFonts w:ascii="黑体" w:eastAsia="黑体" w:cs="华文中宋"/>
          <w:b/>
          <w:sz w:val="96"/>
          <w:szCs w:val="96"/>
        </w:rPr>
      </w:pPr>
      <w:r w:rsidRPr="0083638D">
        <w:rPr>
          <w:rFonts w:ascii="黑体" w:eastAsia="黑体" w:cs="华文中宋" w:hint="eastAsia"/>
          <w:b/>
          <w:sz w:val="96"/>
          <w:szCs w:val="96"/>
        </w:rPr>
        <w:t>全国</w:t>
      </w:r>
      <w:r w:rsidR="000E60F2" w:rsidRPr="0083638D">
        <w:rPr>
          <w:rFonts w:ascii="黑体" w:eastAsia="黑体" w:cs="华文中宋" w:hint="eastAsia"/>
          <w:b/>
          <w:sz w:val="96"/>
          <w:szCs w:val="96"/>
        </w:rPr>
        <w:t>高职高专</w:t>
      </w:r>
    </w:p>
    <w:p w:rsidR="008F21EB" w:rsidRPr="0083638D" w:rsidRDefault="008F21EB" w:rsidP="004E5C08">
      <w:pPr>
        <w:widowControl/>
        <w:autoSpaceDE w:val="0"/>
        <w:autoSpaceDN w:val="0"/>
        <w:adjustRightInd w:val="0"/>
        <w:jc w:val="center"/>
        <w:rPr>
          <w:rFonts w:ascii="黑体" w:eastAsia="黑体" w:cs="华文中宋"/>
          <w:b/>
          <w:kern w:val="0"/>
          <w:sz w:val="96"/>
          <w:szCs w:val="96"/>
        </w:rPr>
      </w:pPr>
      <w:r w:rsidRPr="0083638D">
        <w:rPr>
          <w:rFonts w:ascii="黑体" w:eastAsia="黑体" w:cs="华文中宋" w:hint="eastAsia"/>
          <w:b/>
          <w:sz w:val="96"/>
          <w:szCs w:val="96"/>
        </w:rPr>
        <w:t>英语写作大赛</w:t>
      </w:r>
    </w:p>
    <w:p w:rsidR="00801904" w:rsidRPr="0083638D" w:rsidRDefault="00801904" w:rsidP="004E5C08">
      <w:pPr>
        <w:widowControl/>
        <w:autoSpaceDE w:val="0"/>
        <w:autoSpaceDN w:val="0"/>
        <w:adjustRightInd w:val="0"/>
        <w:jc w:val="center"/>
        <w:rPr>
          <w:rFonts w:ascii="Arial Unicode MS" w:eastAsia="Arial Unicode MS" w:hAnsi="Arial Unicode MS" w:cs="Arial Unicode MS"/>
          <w:b/>
          <w:kern w:val="0"/>
          <w:sz w:val="24"/>
          <w:szCs w:val="26"/>
        </w:rPr>
      </w:pPr>
    </w:p>
    <w:p w:rsidR="008F21EB" w:rsidRPr="0083638D" w:rsidRDefault="008F21EB" w:rsidP="004E5C08">
      <w:pPr>
        <w:widowControl/>
        <w:autoSpaceDE w:val="0"/>
        <w:autoSpaceDN w:val="0"/>
        <w:adjustRightInd w:val="0"/>
        <w:jc w:val="center"/>
        <w:rPr>
          <w:rFonts w:ascii="黑体" w:eastAsia="黑体" w:cs="华文中宋"/>
          <w:b/>
          <w:kern w:val="0"/>
          <w:sz w:val="52"/>
          <w:szCs w:val="52"/>
        </w:rPr>
      </w:pPr>
      <w:r w:rsidRPr="0083638D">
        <w:rPr>
          <w:rFonts w:ascii="黑体" w:eastAsia="黑体" w:cs="华文中宋" w:hint="eastAsia"/>
          <w:b/>
          <w:kern w:val="0"/>
          <w:sz w:val="52"/>
          <w:szCs w:val="52"/>
        </w:rPr>
        <w:t>章</w:t>
      </w:r>
      <w:r w:rsidR="00C14658" w:rsidRPr="0083638D">
        <w:rPr>
          <w:rFonts w:ascii="黑体" w:eastAsia="黑体" w:cs="华文中宋" w:hint="eastAsia"/>
          <w:b/>
          <w:kern w:val="0"/>
          <w:sz w:val="52"/>
          <w:szCs w:val="52"/>
        </w:rPr>
        <w:t xml:space="preserve"> </w:t>
      </w:r>
      <w:r w:rsidRPr="0083638D">
        <w:rPr>
          <w:rFonts w:ascii="黑体" w:eastAsia="黑体" w:cs="华文中宋" w:hint="eastAsia"/>
          <w:b/>
          <w:kern w:val="0"/>
          <w:sz w:val="52"/>
          <w:szCs w:val="52"/>
        </w:rPr>
        <w:t>程</w:t>
      </w:r>
    </w:p>
    <w:p w:rsidR="00D96188" w:rsidRPr="0083638D" w:rsidRDefault="00D96188" w:rsidP="004E5C08">
      <w:pPr>
        <w:widowControl/>
        <w:autoSpaceDE w:val="0"/>
        <w:autoSpaceDN w:val="0"/>
        <w:adjustRightInd w:val="0"/>
        <w:jc w:val="center"/>
        <w:rPr>
          <w:rFonts w:ascii="黑体" w:eastAsia="黑体" w:cs="华文中宋"/>
          <w:b/>
          <w:kern w:val="0"/>
          <w:sz w:val="52"/>
          <w:szCs w:val="52"/>
        </w:rPr>
      </w:pPr>
    </w:p>
    <w:p w:rsidR="008F21EB" w:rsidRPr="0083638D" w:rsidRDefault="008F21EB" w:rsidP="004E5C08">
      <w:pPr>
        <w:autoSpaceDE w:val="0"/>
        <w:autoSpaceDN w:val="0"/>
        <w:adjustRightInd w:val="0"/>
        <w:jc w:val="center"/>
        <w:rPr>
          <w:rFonts w:ascii="华文中宋" w:eastAsia="华文中宋" w:cs="华文中宋"/>
          <w:kern w:val="0"/>
          <w:sz w:val="36"/>
          <w:szCs w:val="48"/>
        </w:rPr>
      </w:pPr>
    </w:p>
    <w:p w:rsidR="008F21EB" w:rsidRPr="0083638D" w:rsidRDefault="008F21EB" w:rsidP="00AC0812">
      <w:pPr>
        <w:tabs>
          <w:tab w:val="left" w:pos="3060"/>
        </w:tabs>
        <w:spacing w:afterLines="50"/>
        <w:jc w:val="center"/>
        <w:rPr>
          <w:rFonts w:cs="宋体"/>
          <w:b/>
          <w:sz w:val="36"/>
          <w:szCs w:val="24"/>
        </w:rPr>
      </w:pPr>
    </w:p>
    <w:p w:rsidR="008F21EB" w:rsidRPr="0083638D" w:rsidRDefault="008F21EB" w:rsidP="004E5C08">
      <w:pPr>
        <w:autoSpaceDE w:val="0"/>
        <w:autoSpaceDN w:val="0"/>
        <w:adjustRightInd w:val="0"/>
        <w:jc w:val="center"/>
        <w:rPr>
          <w:rFonts w:ascii="宋体" w:hAnsi="宋体" w:cs="华文中宋"/>
          <w:b/>
          <w:sz w:val="32"/>
          <w:szCs w:val="32"/>
        </w:rPr>
      </w:pPr>
    </w:p>
    <w:p w:rsidR="005D1974" w:rsidRDefault="005D1974" w:rsidP="005D1974">
      <w:pPr>
        <w:widowControl/>
        <w:spacing w:before="100" w:beforeAutospacing="1" w:after="100" w:afterAutospacing="1" w:line="420" w:lineRule="exact"/>
        <w:ind w:right="640"/>
        <w:rPr>
          <w:rFonts w:ascii="宋体" w:hAnsi="宋体" w:cs="华文中宋"/>
          <w:b/>
          <w:sz w:val="32"/>
          <w:szCs w:val="32"/>
        </w:rPr>
      </w:pPr>
    </w:p>
    <w:p w:rsidR="008F21EB" w:rsidRPr="005D1974" w:rsidRDefault="005D1974" w:rsidP="009522A6">
      <w:pPr>
        <w:widowControl/>
        <w:spacing w:before="100" w:beforeAutospacing="1" w:after="100" w:afterAutospacing="1" w:line="420" w:lineRule="exact"/>
        <w:ind w:right="640"/>
        <w:jc w:val="center"/>
        <w:rPr>
          <w:rFonts w:ascii="宋体" w:hAnsi="宋体" w:cs="华文中宋"/>
          <w:b/>
          <w:sz w:val="32"/>
          <w:szCs w:val="32"/>
        </w:rPr>
      </w:pPr>
      <w:r w:rsidRPr="005D1974">
        <w:rPr>
          <w:rFonts w:ascii="宋体" w:hAnsi="宋体" w:cs="华文中宋" w:hint="eastAsia"/>
          <w:b/>
          <w:sz w:val="32"/>
          <w:szCs w:val="32"/>
        </w:rPr>
        <w:t>教育部职业院校外语类专业教学指导委员会</w:t>
      </w:r>
    </w:p>
    <w:p w:rsidR="008F21EB" w:rsidRPr="0083638D" w:rsidRDefault="008F21EB" w:rsidP="009522A6">
      <w:pPr>
        <w:autoSpaceDE w:val="0"/>
        <w:autoSpaceDN w:val="0"/>
        <w:adjustRightInd w:val="0"/>
        <w:jc w:val="center"/>
        <w:rPr>
          <w:rFonts w:ascii="宋体" w:hAnsi="宋体" w:cs="华文中宋"/>
          <w:b/>
          <w:sz w:val="32"/>
          <w:szCs w:val="32"/>
        </w:rPr>
      </w:pPr>
      <w:r w:rsidRPr="0083638D">
        <w:rPr>
          <w:rFonts w:ascii="宋体" w:hAnsi="宋体" w:cs="华文中宋" w:hint="eastAsia"/>
          <w:b/>
          <w:sz w:val="32"/>
          <w:szCs w:val="32"/>
        </w:rPr>
        <w:t>外语教学与研究出版社</w:t>
      </w:r>
    </w:p>
    <w:p w:rsidR="008F21EB" w:rsidRPr="0083638D" w:rsidRDefault="008F21EB" w:rsidP="009522A6">
      <w:pPr>
        <w:autoSpaceDE w:val="0"/>
        <w:autoSpaceDN w:val="0"/>
        <w:adjustRightInd w:val="0"/>
        <w:jc w:val="center"/>
        <w:rPr>
          <w:rFonts w:ascii="宋体" w:hAnsi="宋体" w:cs="华文中宋"/>
          <w:b/>
          <w:sz w:val="32"/>
          <w:szCs w:val="32"/>
        </w:rPr>
      </w:pPr>
      <w:r w:rsidRPr="0083638D">
        <w:rPr>
          <w:rFonts w:ascii="宋体" w:hAnsi="宋体" w:cs="华文中宋" w:hint="eastAsia"/>
          <w:b/>
          <w:sz w:val="32"/>
          <w:szCs w:val="32"/>
        </w:rPr>
        <w:t>2015年</w:t>
      </w:r>
      <w:r w:rsidR="0048525A" w:rsidRPr="0083638D">
        <w:rPr>
          <w:rFonts w:ascii="宋体" w:hAnsi="宋体" w:cs="华文中宋" w:hint="eastAsia"/>
          <w:b/>
          <w:sz w:val="32"/>
          <w:szCs w:val="32"/>
        </w:rPr>
        <w:t>6</w:t>
      </w:r>
      <w:r w:rsidRPr="0083638D">
        <w:rPr>
          <w:rFonts w:ascii="宋体" w:hAnsi="宋体" w:cs="华文中宋" w:hint="eastAsia"/>
          <w:b/>
          <w:sz w:val="32"/>
          <w:szCs w:val="32"/>
        </w:rPr>
        <w:t>月</w:t>
      </w:r>
    </w:p>
    <w:p w:rsidR="0089421D" w:rsidRPr="0083638D" w:rsidRDefault="008F21EB" w:rsidP="004E5C08">
      <w:pPr>
        <w:autoSpaceDE w:val="0"/>
        <w:autoSpaceDN w:val="0"/>
        <w:adjustRightInd w:val="0"/>
        <w:jc w:val="center"/>
        <w:rPr>
          <w:rFonts w:ascii="华文中宋" w:eastAsia="华文中宋" w:hAnsi="华文中宋"/>
          <w:b/>
          <w:sz w:val="32"/>
          <w:szCs w:val="32"/>
        </w:rPr>
      </w:pPr>
      <w:r w:rsidRPr="0083638D">
        <w:rPr>
          <w:b/>
          <w:sz w:val="28"/>
          <w:szCs w:val="28"/>
        </w:rPr>
        <w:br w:type="page"/>
      </w:r>
      <w:r w:rsidR="0096169B" w:rsidRPr="0083638D">
        <w:rPr>
          <w:rFonts w:ascii="黑体" w:eastAsia="黑体" w:cs="黑体" w:hint="eastAsia"/>
          <w:kern w:val="0"/>
          <w:sz w:val="32"/>
          <w:szCs w:val="32"/>
        </w:rPr>
        <w:lastRenderedPageBreak/>
        <w:t>一</w:t>
      </w:r>
      <w:r w:rsidR="00D96188" w:rsidRPr="0083638D">
        <w:rPr>
          <w:rFonts w:ascii="黑体" w:eastAsia="黑体" w:cs="黑体" w:hint="eastAsia"/>
          <w:kern w:val="0"/>
          <w:sz w:val="32"/>
          <w:szCs w:val="32"/>
        </w:rPr>
        <w:t>、总则</w:t>
      </w:r>
    </w:p>
    <w:p w:rsidR="00D96188" w:rsidRPr="0083638D" w:rsidRDefault="00D96188" w:rsidP="007D0817">
      <w:pPr>
        <w:spacing w:line="440" w:lineRule="exact"/>
        <w:rPr>
          <w:rFonts w:ascii="华文中宋" w:eastAsia="华文中宋" w:hAnsi="华文中宋"/>
          <w:b/>
          <w:sz w:val="24"/>
          <w:szCs w:val="24"/>
        </w:rPr>
      </w:pPr>
      <w:r w:rsidRPr="0083638D">
        <w:rPr>
          <w:rFonts w:ascii="华文中宋" w:eastAsia="华文中宋" w:hAnsi="华文中宋" w:hint="eastAsia"/>
          <w:b/>
          <w:sz w:val="24"/>
          <w:szCs w:val="24"/>
        </w:rPr>
        <w:t>大赛介绍</w:t>
      </w:r>
    </w:p>
    <w:p w:rsidR="002F6739" w:rsidRPr="0083638D" w:rsidRDefault="00415DEA" w:rsidP="000D62E4">
      <w:pPr>
        <w:spacing w:line="440" w:lineRule="exact"/>
        <w:ind w:firstLine="480"/>
        <w:rPr>
          <w:rFonts w:ascii="宋体" w:hAnsi="宋体"/>
          <w:szCs w:val="21"/>
        </w:rPr>
      </w:pPr>
      <w:r w:rsidRPr="0083638D">
        <w:rPr>
          <w:rFonts w:ascii="宋体" w:hAnsi="宋体" w:hint="eastAsia"/>
          <w:szCs w:val="21"/>
        </w:rPr>
        <w:t>“外研社杯”全国高职高专英语写作大赛是由教育部职业院校外语类专业教学指导委员会和外语教学与研究出版社共同举办</w:t>
      </w:r>
      <w:r w:rsidR="00C14658" w:rsidRPr="0083638D">
        <w:rPr>
          <w:rFonts w:ascii="宋体" w:hAnsi="宋体" w:hint="eastAsia"/>
          <w:szCs w:val="21"/>
        </w:rPr>
        <w:t>、</w:t>
      </w:r>
      <w:r w:rsidRPr="0083638D">
        <w:rPr>
          <w:rFonts w:ascii="宋体" w:hAnsi="宋体" w:hint="eastAsia"/>
          <w:szCs w:val="21"/>
        </w:rPr>
        <w:t>面向高职高专学生的</w:t>
      </w:r>
      <w:r w:rsidR="002F6739" w:rsidRPr="0083638D">
        <w:rPr>
          <w:rFonts w:ascii="宋体" w:hAnsi="宋体" w:hint="eastAsia"/>
          <w:szCs w:val="21"/>
        </w:rPr>
        <w:t>全国性公益赛事。</w:t>
      </w:r>
      <w:r w:rsidR="00C14658" w:rsidRPr="0083638D">
        <w:rPr>
          <w:rFonts w:ascii="宋体" w:hAnsi="宋体" w:hint="eastAsia"/>
          <w:szCs w:val="21"/>
        </w:rPr>
        <w:t>大赛</w:t>
      </w:r>
      <w:r w:rsidR="002F6739" w:rsidRPr="0083638D">
        <w:rPr>
          <w:rFonts w:ascii="宋体" w:hAnsi="宋体" w:hint="eastAsia"/>
          <w:szCs w:val="21"/>
        </w:rPr>
        <w:t>旨在</w:t>
      </w:r>
      <w:r w:rsidR="00D3075D" w:rsidRPr="0083638D">
        <w:rPr>
          <w:rFonts w:ascii="宋体" w:hAnsi="宋体" w:hint="eastAsia"/>
          <w:szCs w:val="21"/>
        </w:rPr>
        <w:t>贯彻落实《国家中长期教育改革和发展规划纲要（2010－2020年）》精神，</w:t>
      </w:r>
      <w:r w:rsidR="00C14658" w:rsidRPr="0083638D">
        <w:rPr>
          <w:rFonts w:ascii="宋体" w:hAnsi="宋体" w:hint="eastAsia"/>
          <w:szCs w:val="21"/>
        </w:rPr>
        <w:t>增强</w:t>
      </w:r>
      <w:r w:rsidR="00D3075D" w:rsidRPr="0083638D">
        <w:rPr>
          <w:rFonts w:ascii="宋体" w:hAnsi="宋体" w:hint="eastAsia"/>
          <w:szCs w:val="21"/>
        </w:rPr>
        <w:t>高职院校对学生英语写作能力的重视，</w:t>
      </w:r>
      <w:r w:rsidR="00C14658" w:rsidRPr="0083638D">
        <w:rPr>
          <w:rFonts w:ascii="宋体" w:hAnsi="宋体" w:hint="eastAsia"/>
          <w:szCs w:val="21"/>
        </w:rPr>
        <w:t>促进高职高专学生英语应</w:t>
      </w:r>
      <w:r w:rsidR="00D3075D" w:rsidRPr="0083638D">
        <w:rPr>
          <w:rFonts w:ascii="宋体" w:hAnsi="宋体" w:hint="eastAsia"/>
          <w:szCs w:val="21"/>
        </w:rPr>
        <w:t>用能力的整体提高，从而推动全国高职英语教学的</w:t>
      </w:r>
      <w:r w:rsidR="00C14658" w:rsidRPr="0083638D">
        <w:rPr>
          <w:rFonts w:ascii="宋体" w:hAnsi="宋体" w:hint="eastAsia"/>
          <w:szCs w:val="21"/>
        </w:rPr>
        <w:t>改革与</w:t>
      </w:r>
      <w:r w:rsidR="00D3075D" w:rsidRPr="0083638D">
        <w:rPr>
          <w:rFonts w:ascii="宋体" w:hAnsi="宋体" w:hint="eastAsia"/>
          <w:szCs w:val="21"/>
        </w:rPr>
        <w:t>发展</w:t>
      </w:r>
      <w:r w:rsidR="00C14658" w:rsidRPr="0083638D">
        <w:rPr>
          <w:rFonts w:ascii="宋体" w:hAnsi="宋体" w:hint="eastAsia"/>
          <w:szCs w:val="21"/>
        </w:rPr>
        <w:t>，为国家和社会培养更多高素质</w:t>
      </w:r>
      <w:r w:rsidR="00C373B3" w:rsidRPr="0083638D">
        <w:rPr>
          <w:rFonts w:ascii="宋体" w:hAnsi="宋体" w:hint="eastAsia"/>
          <w:szCs w:val="21"/>
        </w:rPr>
        <w:t>技术技能</w:t>
      </w:r>
      <w:r w:rsidR="00C14658" w:rsidRPr="0083638D">
        <w:rPr>
          <w:rFonts w:ascii="宋体" w:hAnsi="宋体" w:hint="eastAsia"/>
          <w:szCs w:val="21"/>
        </w:rPr>
        <w:t>人才</w:t>
      </w:r>
      <w:r w:rsidR="002F6739" w:rsidRPr="0083638D">
        <w:rPr>
          <w:rFonts w:ascii="宋体" w:hAnsi="宋体" w:hint="eastAsia"/>
          <w:szCs w:val="21"/>
        </w:rPr>
        <w:t>。</w:t>
      </w:r>
    </w:p>
    <w:p w:rsidR="002F6739" w:rsidRPr="0083638D" w:rsidRDefault="002F6739" w:rsidP="000D62E4">
      <w:pPr>
        <w:spacing w:line="440" w:lineRule="exact"/>
        <w:ind w:firstLine="480"/>
        <w:rPr>
          <w:rFonts w:ascii="宋体" w:hAnsi="宋体"/>
          <w:szCs w:val="21"/>
        </w:rPr>
      </w:pPr>
    </w:p>
    <w:p w:rsidR="00D3075D" w:rsidRPr="0083638D" w:rsidRDefault="002F6739" w:rsidP="000D62E4">
      <w:pPr>
        <w:spacing w:line="440" w:lineRule="exact"/>
        <w:ind w:firstLine="480"/>
        <w:rPr>
          <w:rFonts w:ascii="宋体" w:hAnsi="宋体"/>
          <w:szCs w:val="21"/>
        </w:rPr>
      </w:pPr>
      <w:r w:rsidRPr="0083638D">
        <w:rPr>
          <w:rFonts w:ascii="宋体" w:hAnsi="宋体" w:hint="eastAsia"/>
          <w:szCs w:val="21"/>
        </w:rPr>
        <w:t>“外研社杯”全国高职高专英语写作大赛于2010年创办</w:t>
      </w:r>
      <w:r w:rsidR="00D3075D" w:rsidRPr="0083638D">
        <w:rPr>
          <w:rFonts w:ascii="宋体" w:hAnsi="宋体" w:hint="eastAsia"/>
          <w:szCs w:val="21"/>
        </w:rPr>
        <w:t>，</w:t>
      </w:r>
      <w:r w:rsidR="00C14658" w:rsidRPr="0083638D">
        <w:rPr>
          <w:rFonts w:ascii="宋体" w:hAnsi="宋体" w:hint="eastAsia"/>
          <w:szCs w:val="21"/>
        </w:rPr>
        <w:t>至今</w:t>
      </w:r>
      <w:r w:rsidR="00D3075D" w:rsidRPr="0083638D">
        <w:rPr>
          <w:rFonts w:ascii="宋体" w:hAnsi="宋体" w:hint="eastAsia"/>
          <w:szCs w:val="21"/>
        </w:rPr>
        <w:t>已成功举办了五届，参赛院校数量达</w:t>
      </w:r>
      <w:r w:rsidR="00C14658" w:rsidRPr="0083638D">
        <w:rPr>
          <w:rFonts w:ascii="宋体" w:hAnsi="宋体" w:hint="eastAsia"/>
          <w:szCs w:val="21"/>
        </w:rPr>
        <w:t>700</w:t>
      </w:r>
      <w:r w:rsidR="00D3075D" w:rsidRPr="0083638D">
        <w:rPr>
          <w:rFonts w:ascii="宋体" w:hAnsi="宋体" w:hint="eastAsia"/>
          <w:szCs w:val="21"/>
        </w:rPr>
        <w:t>多所。大赛以其科学的赛题</w:t>
      </w:r>
      <w:r w:rsidR="00C14658" w:rsidRPr="0083638D">
        <w:rPr>
          <w:rFonts w:ascii="宋体" w:hAnsi="宋体" w:hint="eastAsia"/>
          <w:szCs w:val="21"/>
        </w:rPr>
        <w:t>、</w:t>
      </w:r>
      <w:r w:rsidR="00D3075D" w:rsidRPr="0083638D">
        <w:rPr>
          <w:rFonts w:ascii="宋体" w:hAnsi="宋体" w:hint="eastAsia"/>
          <w:szCs w:val="21"/>
        </w:rPr>
        <w:t>严谨的赛制</w:t>
      </w:r>
      <w:r w:rsidR="00C14658" w:rsidRPr="0083638D">
        <w:rPr>
          <w:rFonts w:ascii="宋体" w:hAnsi="宋体" w:hint="eastAsia"/>
          <w:szCs w:val="21"/>
        </w:rPr>
        <w:t>、</w:t>
      </w:r>
      <w:r w:rsidR="00D3075D" w:rsidRPr="0083638D">
        <w:rPr>
          <w:rFonts w:ascii="宋体" w:hAnsi="宋体" w:hint="eastAsia"/>
          <w:szCs w:val="21"/>
        </w:rPr>
        <w:t>规范的赛程</w:t>
      </w:r>
      <w:r w:rsidR="00C14658" w:rsidRPr="0083638D">
        <w:rPr>
          <w:rFonts w:ascii="宋体" w:hAnsi="宋体" w:hint="eastAsia"/>
          <w:szCs w:val="21"/>
        </w:rPr>
        <w:t>、</w:t>
      </w:r>
      <w:r w:rsidR="00D3075D" w:rsidRPr="0083638D">
        <w:rPr>
          <w:rFonts w:ascii="宋体" w:hAnsi="宋体" w:hint="eastAsia"/>
          <w:szCs w:val="21"/>
        </w:rPr>
        <w:t>公正的评判获得了全国高职院校师生的广泛好评。各院校以大赛为平台，</w:t>
      </w:r>
      <w:r w:rsidR="00D07DB2" w:rsidRPr="0083638D">
        <w:rPr>
          <w:rFonts w:ascii="宋体" w:hAnsi="宋体" w:hint="eastAsia"/>
          <w:szCs w:val="21"/>
        </w:rPr>
        <w:t>提高了学生的</w:t>
      </w:r>
      <w:r w:rsidR="00C14658" w:rsidRPr="0083638D">
        <w:rPr>
          <w:rFonts w:ascii="宋体" w:hAnsi="宋体" w:hint="eastAsia"/>
          <w:szCs w:val="21"/>
        </w:rPr>
        <w:t>英语</w:t>
      </w:r>
      <w:r w:rsidR="00D07DB2" w:rsidRPr="0083638D">
        <w:rPr>
          <w:rFonts w:ascii="宋体" w:hAnsi="宋体" w:hint="eastAsia"/>
          <w:szCs w:val="21"/>
        </w:rPr>
        <w:t>写作能力，</w:t>
      </w:r>
      <w:r w:rsidR="00C14658" w:rsidRPr="0083638D">
        <w:rPr>
          <w:rFonts w:ascii="宋体" w:hAnsi="宋体" w:hint="eastAsia"/>
          <w:szCs w:val="21"/>
        </w:rPr>
        <w:t>加强了院校间</w:t>
      </w:r>
      <w:r w:rsidR="00D3075D" w:rsidRPr="0083638D">
        <w:rPr>
          <w:rFonts w:ascii="宋体" w:hAnsi="宋体" w:hint="eastAsia"/>
          <w:szCs w:val="21"/>
        </w:rPr>
        <w:t>的教学</w:t>
      </w:r>
      <w:r w:rsidR="00C14658" w:rsidRPr="0083638D">
        <w:rPr>
          <w:rFonts w:ascii="宋体" w:hAnsi="宋体" w:hint="eastAsia"/>
          <w:szCs w:val="21"/>
        </w:rPr>
        <w:t>实践</w:t>
      </w:r>
      <w:r w:rsidR="00D3075D" w:rsidRPr="0083638D">
        <w:rPr>
          <w:rFonts w:ascii="宋体" w:hAnsi="宋体" w:hint="eastAsia"/>
          <w:szCs w:val="21"/>
        </w:rPr>
        <w:t xml:space="preserve">交流，展示了各院校的英语教学水平和改革成果。  </w:t>
      </w:r>
    </w:p>
    <w:p w:rsidR="00CB5DAD" w:rsidRPr="0083638D" w:rsidRDefault="002F6739" w:rsidP="007D0817">
      <w:pPr>
        <w:spacing w:before="240" w:line="440" w:lineRule="exact"/>
        <w:ind w:firstLineChars="200" w:firstLine="420"/>
        <w:rPr>
          <w:rFonts w:ascii="宋体" w:hAnsi="宋体"/>
          <w:szCs w:val="21"/>
        </w:rPr>
      </w:pPr>
      <w:r w:rsidRPr="0083638D">
        <w:rPr>
          <w:rFonts w:ascii="宋体" w:hAnsi="宋体" w:hint="eastAsia"/>
          <w:szCs w:val="21"/>
        </w:rPr>
        <w:t>2015年</w:t>
      </w:r>
      <w:r w:rsidR="00271700" w:rsidRPr="0083638D">
        <w:rPr>
          <w:rFonts w:ascii="宋体" w:hAnsi="宋体" w:hint="eastAsia"/>
          <w:szCs w:val="21"/>
        </w:rPr>
        <w:t>，在新的教育改革背景下，</w:t>
      </w:r>
      <w:r w:rsidR="0048525A" w:rsidRPr="0083638D">
        <w:rPr>
          <w:rFonts w:ascii="宋体" w:hAnsi="宋体" w:hint="eastAsia"/>
          <w:szCs w:val="21"/>
        </w:rPr>
        <w:t>为满足新的时代要求和培养目标，体现高职高专教育的特色，</w:t>
      </w:r>
      <w:r w:rsidR="00C14658" w:rsidRPr="0083638D">
        <w:rPr>
          <w:rFonts w:ascii="宋体" w:hAnsi="宋体" w:hint="eastAsia"/>
          <w:szCs w:val="21"/>
        </w:rPr>
        <w:t>大赛</w:t>
      </w:r>
      <w:r w:rsidRPr="0083638D">
        <w:rPr>
          <w:rFonts w:ascii="宋体" w:hAnsi="宋体" w:hint="eastAsia"/>
          <w:szCs w:val="21"/>
        </w:rPr>
        <w:t>主办方</w:t>
      </w:r>
      <w:r w:rsidR="00271700" w:rsidRPr="0083638D">
        <w:rPr>
          <w:rFonts w:ascii="宋体" w:hAnsi="宋体" w:hint="eastAsia"/>
          <w:szCs w:val="21"/>
        </w:rPr>
        <w:t>对</w:t>
      </w:r>
      <w:r w:rsidR="00C14658" w:rsidRPr="0083638D">
        <w:rPr>
          <w:rFonts w:ascii="宋体" w:hAnsi="宋体" w:hint="eastAsia"/>
          <w:szCs w:val="21"/>
        </w:rPr>
        <w:t>比赛</w:t>
      </w:r>
      <w:r w:rsidR="0048525A" w:rsidRPr="0083638D">
        <w:rPr>
          <w:rFonts w:ascii="宋体" w:hAnsi="宋体" w:hint="eastAsia"/>
          <w:szCs w:val="21"/>
        </w:rPr>
        <w:t>内容</w:t>
      </w:r>
      <w:r w:rsidR="00271700" w:rsidRPr="0083638D">
        <w:rPr>
          <w:rFonts w:ascii="宋体" w:hAnsi="宋体" w:hint="eastAsia"/>
          <w:szCs w:val="21"/>
        </w:rPr>
        <w:t>进行了优化</w:t>
      </w:r>
      <w:r w:rsidR="009B3EA5" w:rsidRPr="0083638D">
        <w:rPr>
          <w:rFonts w:ascii="宋体" w:hAnsi="宋体" w:hint="eastAsia"/>
          <w:szCs w:val="21"/>
        </w:rPr>
        <w:t>、</w:t>
      </w:r>
      <w:r w:rsidR="00141828" w:rsidRPr="0083638D">
        <w:rPr>
          <w:rFonts w:ascii="宋体" w:hAnsi="宋体" w:hint="eastAsia"/>
          <w:szCs w:val="21"/>
        </w:rPr>
        <w:t>创新</w:t>
      </w:r>
      <w:r w:rsidR="009B3EA5" w:rsidRPr="0083638D">
        <w:rPr>
          <w:rFonts w:ascii="宋体" w:hAnsi="宋体" w:hint="eastAsia"/>
          <w:szCs w:val="21"/>
        </w:rPr>
        <w:t>：</w:t>
      </w:r>
      <w:r w:rsidR="00A25A90" w:rsidRPr="0083638D">
        <w:rPr>
          <w:rFonts w:ascii="宋体" w:hAnsi="宋体" w:hint="eastAsia"/>
          <w:szCs w:val="21"/>
        </w:rPr>
        <w:t>本届大赛</w:t>
      </w:r>
      <w:r w:rsidR="00443D7F" w:rsidRPr="0083638D">
        <w:rPr>
          <w:rFonts w:ascii="宋体" w:hAnsi="宋体" w:hint="eastAsia"/>
          <w:szCs w:val="21"/>
        </w:rPr>
        <w:t>比赛内容</w:t>
      </w:r>
      <w:r w:rsidR="00A25A90" w:rsidRPr="0083638D">
        <w:rPr>
          <w:rFonts w:ascii="宋体" w:hAnsi="宋体" w:hint="eastAsia"/>
          <w:szCs w:val="21"/>
        </w:rPr>
        <w:t>和形式</w:t>
      </w:r>
      <w:r w:rsidR="00602FF1" w:rsidRPr="0083638D">
        <w:rPr>
          <w:rFonts w:ascii="宋体" w:hAnsi="宋体" w:hint="eastAsia"/>
          <w:szCs w:val="21"/>
        </w:rPr>
        <w:t>更</w:t>
      </w:r>
      <w:r w:rsidR="00A25A90" w:rsidRPr="0083638D">
        <w:rPr>
          <w:rFonts w:ascii="宋体" w:hAnsi="宋体" w:hint="eastAsia"/>
          <w:szCs w:val="21"/>
        </w:rPr>
        <w:t>加</w:t>
      </w:r>
      <w:r w:rsidR="00602FF1" w:rsidRPr="0083638D">
        <w:rPr>
          <w:rFonts w:ascii="宋体" w:hAnsi="宋体" w:hint="eastAsia"/>
          <w:szCs w:val="21"/>
        </w:rPr>
        <w:t>新颖</w:t>
      </w:r>
      <w:r w:rsidR="000F3D1B" w:rsidRPr="0083638D">
        <w:rPr>
          <w:rFonts w:ascii="宋体" w:hAnsi="宋体" w:hint="eastAsia"/>
          <w:szCs w:val="21"/>
        </w:rPr>
        <w:t>。</w:t>
      </w:r>
      <w:r w:rsidR="00141828" w:rsidRPr="0083638D">
        <w:rPr>
          <w:rFonts w:ascii="宋体" w:hAnsi="宋体" w:hint="eastAsia"/>
          <w:szCs w:val="21"/>
        </w:rPr>
        <w:t>大赛决赛</w:t>
      </w:r>
      <w:r w:rsidR="00C22A29" w:rsidRPr="0083638D">
        <w:rPr>
          <w:rFonts w:ascii="宋体" w:hAnsi="宋体" w:hint="eastAsia"/>
          <w:szCs w:val="21"/>
        </w:rPr>
        <w:t>赛题</w:t>
      </w:r>
      <w:r w:rsidR="00141828" w:rsidRPr="0083638D">
        <w:rPr>
          <w:rFonts w:ascii="宋体" w:hAnsi="宋体" w:hint="eastAsia"/>
          <w:szCs w:val="21"/>
        </w:rPr>
        <w:t>创新性地</w:t>
      </w:r>
      <w:r w:rsidR="00C22A29" w:rsidRPr="0083638D">
        <w:rPr>
          <w:rFonts w:ascii="宋体" w:hAnsi="宋体" w:hint="eastAsia"/>
          <w:szCs w:val="21"/>
        </w:rPr>
        <w:t>设置</w:t>
      </w:r>
      <w:r w:rsidR="00141828" w:rsidRPr="0083638D">
        <w:rPr>
          <w:rFonts w:ascii="宋体" w:hAnsi="宋体" w:hint="eastAsia"/>
          <w:szCs w:val="21"/>
        </w:rPr>
        <w:t>了</w:t>
      </w:r>
      <w:r w:rsidR="00C22A29" w:rsidRPr="0083638D">
        <w:rPr>
          <w:rFonts w:ascii="宋体" w:hAnsi="宋体" w:hint="eastAsia"/>
          <w:szCs w:val="21"/>
        </w:rPr>
        <w:t>看视频写作</w:t>
      </w:r>
      <w:r w:rsidR="00141828" w:rsidRPr="0083638D">
        <w:rPr>
          <w:rFonts w:ascii="宋体" w:hAnsi="宋体" w:hint="eastAsia"/>
          <w:szCs w:val="21"/>
        </w:rPr>
        <w:t>任务，为</w:t>
      </w:r>
      <w:r w:rsidR="00C22A29" w:rsidRPr="0083638D">
        <w:rPr>
          <w:rFonts w:ascii="宋体" w:hAnsi="宋体" w:hint="eastAsia"/>
          <w:szCs w:val="21"/>
        </w:rPr>
        <w:t>学生</w:t>
      </w:r>
      <w:r w:rsidR="00C14658" w:rsidRPr="0083638D">
        <w:rPr>
          <w:rFonts w:ascii="宋体" w:hAnsi="宋体" w:hint="eastAsia"/>
          <w:szCs w:val="21"/>
        </w:rPr>
        <w:t>创</w:t>
      </w:r>
      <w:r w:rsidR="00141828" w:rsidRPr="0083638D">
        <w:rPr>
          <w:rFonts w:ascii="宋体" w:hAnsi="宋体" w:hint="eastAsia"/>
          <w:szCs w:val="21"/>
        </w:rPr>
        <w:t>建真实的职业场景</w:t>
      </w:r>
      <w:r w:rsidR="00C22A29" w:rsidRPr="0083638D">
        <w:rPr>
          <w:rFonts w:ascii="宋体" w:hAnsi="宋体" w:hint="eastAsia"/>
          <w:szCs w:val="21"/>
        </w:rPr>
        <w:t>，</w:t>
      </w:r>
      <w:r w:rsidR="00141828" w:rsidRPr="0083638D">
        <w:rPr>
          <w:rFonts w:ascii="宋体" w:hAnsi="宋体" w:hint="eastAsia"/>
          <w:szCs w:val="21"/>
        </w:rPr>
        <w:t>并从</w:t>
      </w:r>
      <w:r w:rsidR="009B3EA5" w:rsidRPr="0083638D">
        <w:rPr>
          <w:rFonts w:ascii="宋体" w:hAnsi="宋体" w:hint="eastAsia"/>
          <w:szCs w:val="21"/>
        </w:rPr>
        <w:t>思维能力、</w:t>
      </w:r>
      <w:r w:rsidR="00141828" w:rsidRPr="0083638D">
        <w:rPr>
          <w:rFonts w:ascii="宋体" w:hAnsi="宋体" w:hint="eastAsia"/>
          <w:szCs w:val="21"/>
        </w:rPr>
        <w:t>实践能力</w:t>
      </w:r>
      <w:r w:rsidR="009B3EA5" w:rsidRPr="0083638D">
        <w:rPr>
          <w:rFonts w:ascii="宋体" w:hAnsi="宋体" w:hint="eastAsia"/>
          <w:szCs w:val="21"/>
        </w:rPr>
        <w:t>和</w:t>
      </w:r>
      <w:r w:rsidR="00141828" w:rsidRPr="0083638D">
        <w:rPr>
          <w:rFonts w:ascii="宋体" w:hAnsi="宋体" w:hint="eastAsia"/>
          <w:szCs w:val="21"/>
        </w:rPr>
        <w:t>创新能力等</w:t>
      </w:r>
      <w:r w:rsidR="00C22A29" w:rsidRPr="0083638D">
        <w:rPr>
          <w:rFonts w:ascii="宋体" w:hAnsi="宋体" w:hint="eastAsia"/>
          <w:szCs w:val="21"/>
        </w:rPr>
        <w:t>多个维度</w:t>
      </w:r>
      <w:r w:rsidR="006911FD" w:rsidRPr="0083638D">
        <w:rPr>
          <w:rFonts w:ascii="宋体" w:hAnsi="宋体" w:hint="eastAsia"/>
          <w:szCs w:val="21"/>
        </w:rPr>
        <w:t>考查</w:t>
      </w:r>
      <w:r w:rsidR="00C22A29" w:rsidRPr="0083638D">
        <w:rPr>
          <w:rFonts w:ascii="宋体" w:hAnsi="宋体" w:hint="eastAsia"/>
          <w:szCs w:val="21"/>
        </w:rPr>
        <w:t>学生的综合</w:t>
      </w:r>
      <w:r w:rsidR="00A25A90" w:rsidRPr="0083638D">
        <w:rPr>
          <w:rFonts w:ascii="宋体" w:hAnsi="宋体" w:hint="eastAsia"/>
          <w:szCs w:val="21"/>
        </w:rPr>
        <w:t>能力</w:t>
      </w:r>
      <w:r w:rsidR="009B3EA5" w:rsidRPr="0083638D">
        <w:rPr>
          <w:rFonts w:ascii="宋体" w:hAnsi="宋体" w:hint="eastAsia"/>
          <w:szCs w:val="21"/>
        </w:rPr>
        <w:t>与</w:t>
      </w:r>
      <w:r w:rsidR="00C22A29" w:rsidRPr="0083638D">
        <w:rPr>
          <w:rFonts w:ascii="宋体" w:hAnsi="宋体" w:hint="eastAsia"/>
          <w:szCs w:val="21"/>
        </w:rPr>
        <w:t>素养</w:t>
      </w:r>
      <w:r w:rsidR="009B3EA5" w:rsidRPr="0083638D">
        <w:rPr>
          <w:rFonts w:ascii="宋体" w:hAnsi="宋体" w:hint="eastAsia"/>
          <w:szCs w:val="21"/>
        </w:rPr>
        <w:t>，</w:t>
      </w:r>
      <w:r w:rsidR="006911FD" w:rsidRPr="0083638D">
        <w:rPr>
          <w:rFonts w:ascii="宋体" w:hAnsi="宋体" w:hint="eastAsia"/>
          <w:szCs w:val="21"/>
        </w:rPr>
        <w:t>从而</w:t>
      </w:r>
      <w:r w:rsidR="00602FF1" w:rsidRPr="0083638D">
        <w:rPr>
          <w:rFonts w:ascii="宋体" w:hAnsi="宋体" w:hint="eastAsia"/>
          <w:szCs w:val="21"/>
        </w:rPr>
        <w:t>更</w:t>
      </w:r>
      <w:r w:rsidR="006911FD" w:rsidRPr="0083638D">
        <w:rPr>
          <w:rFonts w:ascii="宋体" w:hAnsi="宋体" w:hint="eastAsia"/>
          <w:szCs w:val="21"/>
        </w:rPr>
        <w:t>加</w:t>
      </w:r>
      <w:r w:rsidR="00602FF1" w:rsidRPr="0083638D">
        <w:rPr>
          <w:rFonts w:ascii="宋体" w:hAnsi="宋体" w:hint="eastAsia"/>
          <w:szCs w:val="21"/>
        </w:rPr>
        <w:t>突出</w:t>
      </w:r>
      <w:r w:rsidR="006911FD" w:rsidRPr="0083638D">
        <w:rPr>
          <w:rFonts w:ascii="宋体" w:hAnsi="宋体" w:hint="eastAsia"/>
          <w:szCs w:val="21"/>
        </w:rPr>
        <w:t>赛事的</w:t>
      </w:r>
      <w:r w:rsidR="00602FF1" w:rsidRPr="0083638D">
        <w:rPr>
          <w:rFonts w:ascii="宋体" w:hAnsi="宋体" w:hint="eastAsia"/>
          <w:szCs w:val="21"/>
        </w:rPr>
        <w:t>实践性和应用性。</w:t>
      </w:r>
    </w:p>
    <w:p w:rsidR="00A26BEA" w:rsidRPr="0083638D" w:rsidRDefault="00A26BEA" w:rsidP="000D62E4">
      <w:pPr>
        <w:spacing w:line="440" w:lineRule="exact"/>
        <w:rPr>
          <w:rFonts w:ascii="华文中宋" w:eastAsia="华文中宋" w:hAnsi="华文中宋"/>
          <w:b/>
          <w:sz w:val="24"/>
          <w:szCs w:val="24"/>
        </w:rPr>
      </w:pPr>
    </w:p>
    <w:p w:rsidR="009050FD" w:rsidRPr="0083638D" w:rsidRDefault="0096169B" w:rsidP="000D62E4">
      <w:pPr>
        <w:spacing w:line="440" w:lineRule="exact"/>
        <w:rPr>
          <w:rFonts w:ascii="华文中宋" w:eastAsia="华文中宋" w:hAnsi="华文中宋"/>
          <w:b/>
          <w:sz w:val="24"/>
          <w:szCs w:val="24"/>
        </w:rPr>
      </w:pPr>
      <w:r w:rsidRPr="0083638D">
        <w:rPr>
          <w:rFonts w:ascii="华文中宋" w:eastAsia="华文中宋" w:hAnsi="华文中宋" w:hint="eastAsia"/>
          <w:b/>
          <w:sz w:val="24"/>
          <w:szCs w:val="24"/>
        </w:rPr>
        <w:t>主办单位</w:t>
      </w:r>
    </w:p>
    <w:p w:rsidR="00575AE5" w:rsidRPr="0083638D" w:rsidRDefault="00575AE5" w:rsidP="000D62E4">
      <w:pPr>
        <w:pStyle w:val="Default"/>
        <w:spacing w:line="440" w:lineRule="exact"/>
        <w:ind w:firstLine="420"/>
        <w:rPr>
          <w:color w:val="auto"/>
          <w:sz w:val="21"/>
          <w:szCs w:val="21"/>
        </w:rPr>
      </w:pPr>
      <w:r w:rsidRPr="0083638D">
        <w:rPr>
          <w:rFonts w:hint="eastAsia"/>
          <w:color w:val="auto"/>
          <w:sz w:val="21"/>
          <w:szCs w:val="21"/>
        </w:rPr>
        <w:t>教育部职业院校外语类专业教学指导委员会</w:t>
      </w:r>
    </w:p>
    <w:p w:rsidR="0096169B" w:rsidRPr="0083638D" w:rsidRDefault="0096169B" w:rsidP="000D62E4">
      <w:pPr>
        <w:pStyle w:val="Default"/>
        <w:spacing w:line="440" w:lineRule="exact"/>
        <w:ind w:firstLine="420"/>
        <w:rPr>
          <w:color w:val="auto"/>
          <w:sz w:val="21"/>
          <w:szCs w:val="21"/>
        </w:rPr>
      </w:pPr>
      <w:r w:rsidRPr="0083638D">
        <w:rPr>
          <w:rFonts w:hint="eastAsia"/>
          <w:color w:val="auto"/>
          <w:sz w:val="21"/>
          <w:szCs w:val="21"/>
        </w:rPr>
        <w:t>外语教学与研究出版社</w:t>
      </w:r>
      <w:r w:rsidRPr="0083638D">
        <w:rPr>
          <w:color w:val="auto"/>
          <w:sz w:val="21"/>
          <w:szCs w:val="21"/>
        </w:rPr>
        <w:t xml:space="preserve"> </w:t>
      </w:r>
    </w:p>
    <w:p w:rsidR="0096169B" w:rsidRPr="0083638D" w:rsidRDefault="0096169B" w:rsidP="000D62E4">
      <w:pPr>
        <w:pStyle w:val="Default"/>
        <w:spacing w:line="440" w:lineRule="exact"/>
        <w:ind w:firstLine="420"/>
        <w:rPr>
          <w:color w:val="auto"/>
        </w:rPr>
      </w:pPr>
    </w:p>
    <w:p w:rsidR="00AD2C23" w:rsidRPr="0083638D" w:rsidRDefault="00AD2C23" w:rsidP="000D62E4">
      <w:pPr>
        <w:spacing w:line="440" w:lineRule="exact"/>
        <w:rPr>
          <w:rFonts w:ascii="华文中宋" w:eastAsia="华文中宋" w:hAnsi="华文中宋"/>
          <w:b/>
          <w:sz w:val="24"/>
          <w:szCs w:val="24"/>
        </w:rPr>
      </w:pPr>
      <w:r w:rsidRPr="0083638D">
        <w:rPr>
          <w:rFonts w:ascii="华文中宋" w:eastAsia="华文中宋" w:hAnsi="华文中宋" w:hint="eastAsia"/>
          <w:b/>
          <w:sz w:val="24"/>
          <w:szCs w:val="24"/>
        </w:rPr>
        <w:t>参赛资格</w:t>
      </w:r>
    </w:p>
    <w:p w:rsidR="00AD2C23" w:rsidRPr="0083638D" w:rsidRDefault="00D40DFB" w:rsidP="007D0817">
      <w:pPr>
        <w:spacing w:line="440" w:lineRule="exact"/>
        <w:ind w:firstLineChars="200" w:firstLine="420"/>
        <w:rPr>
          <w:szCs w:val="21"/>
        </w:rPr>
      </w:pPr>
      <w:r w:rsidRPr="00D40DFB">
        <w:rPr>
          <w:rFonts w:hint="eastAsia"/>
          <w:szCs w:val="21"/>
        </w:rPr>
        <w:t>大赛分公共英语组和英语专业组两个</w:t>
      </w:r>
      <w:r w:rsidRPr="00A61F4A">
        <w:rPr>
          <w:rFonts w:hint="eastAsia"/>
          <w:szCs w:val="21"/>
        </w:rPr>
        <w:t>组别，全国各高职院校所有年级学生及本科院校高职学院所有年级学生，均可自愿报名参加相应组别的比赛。已在往届全国高职高专英语写作大赛中入围全国决赛的学生不得再报名参赛。</w:t>
      </w:r>
    </w:p>
    <w:p w:rsidR="009050FD" w:rsidRPr="0083638D" w:rsidRDefault="0096169B" w:rsidP="000D62E4">
      <w:pPr>
        <w:autoSpaceDE w:val="0"/>
        <w:autoSpaceDN w:val="0"/>
        <w:adjustRightInd w:val="0"/>
        <w:spacing w:line="440" w:lineRule="exact"/>
        <w:jc w:val="center"/>
        <w:rPr>
          <w:rFonts w:ascii="黑体" w:eastAsia="黑体" w:cs="黑体"/>
          <w:kern w:val="0"/>
          <w:sz w:val="32"/>
          <w:szCs w:val="32"/>
        </w:rPr>
      </w:pPr>
      <w:r w:rsidRPr="0083638D">
        <w:rPr>
          <w:rFonts w:ascii="黑体" w:eastAsia="黑体" w:cs="黑体"/>
          <w:kern w:val="0"/>
          <w:sz w:val="32"/>
          <w:szCs w:val="32"/>
        </w:rPr>
        <w:br w:type="page"/>
      </w:r>
      <w:r w:rsidRPr="0083638D">
        <w:rPr>
          <w:rFonts w:ascii="黑体" w:eastAsia="黑体" w:cs="黑体" w:hint="eastAsia"/>
          <w:kern w:val="0"/>
          <w:sz w:val="32"/>
          <w:szCs w:val="32"/>
        </w:rPr>
        <w:lastRenderedPageBreak/>
        <w:t>二</w:t>
      </w:r>
      <w:r w:rsidR="00E02EAB" w:rsidRPr="0083638D">
        <w:rPr>
          <w:rFonts w:ascii="黑体" w:eastAsia="黑体" w:cs="黑体" w:hint="eastAsia"/>
          <w:kern w:val="0"/>
          <w:sz w:val="32"/>
          <w:szCs w:val="32"/>
        </w:rPr>
        <w:t>、</w:t>
      </w:r>
      <w:r w:rsidRPr="0083638D">
        <w:rPr>
          <w:rFonts w:ascii="黑体" w:eastAsia="黑体" w:cs="黑体" w:hint="eastAsia"/>
          <w:kern w:val="0"/>
          <w:sz w:val="32"/>
          <w:szCs w:val="32"/>
        </w:rPr>
        <w:t>赛制</w:t>
      </w:r>
    </w:p>
    <w:p w:rsidR="00AD2C23" w:rsidRPr="0083638D" w:rsidRDefault="00AD2C23" w:rsidP="004E5C08">
      <w:pPr>
        <w:spacing w:before="240" w:line="276" w:lineRule="auto"/>
        <w:rPr>
          <w:rFonts w:ascii="华文中宋" w:eastAsia="华文中宋" w:hAnsi="华文中宋"/>
          <w:b/>
          <w:sz w:val="24"/>
          <w:szCs w:val="24"/>
        </w:rPr>
      </w:pPr>
      <w:r w:rsidRPr="0083638D">
        <w:rPr>
          <w:rFonts w:ascii="华文中宋" w:eastAsia="华文中宋" w:hAnsi="华文中宋" w:hint="eastAsia"/>
          <w:b/>
          <w:sz w:val="24"/>
          <w:szCs w:val="24"/>
        </w:rPr>
        <w:t>参赛方式</w:t>
      </w:r>
    </w:p>
    <w:p w:rsidR="00AD2C23" w:rsidRPr="0083638D" w:rsidRDefault="00AD2C23" w:rsidP="006626D8">
      <w:pPr>
        <w:spacing w:line="276" w:lineRule="auto"/>
        <w:ind w:left="620" w:hangingChars="294" w:hanging="620"/>
      </w:pPr>
      <w:r w:rsidRPr="0083638D">
        <w:rPr>
          <w:rFonts w:hint="eastAsia"/>
          <w:b/>
        </w:rPr>
        <w:t>初赛：</w:t>
      </w:r>
      <w:r w:rsidRPr="0083638D">
        <w:rPr>
          <w:rFonts w:hint="eastAsia"/>
        </w:rPr>
        <w:t>符合参赛资格的学生可直接向本校外语院（系）或</w:t>
      </w:r>
      <w:r w:rsidR="00156506" w:rsidRPr="0083638D">
        <w:rPr>
          <w:rFonts w:hint="eastAsia"/>
        </w:rPr>
        <w:t>英语教研室</w:t>
      </w:r>
      <w:r w:rsidRPr="0083638D">
        <w:rPr>
          <w:rFonts w:hint="eastAsia"/>
        </w:rPr>
        <w:t>咨询、报名和参加初赛。</w:t>
      </w:r>
    </w:p>
    <w:p w:rsidR="00AD2C23" w:rsidRPr="0083638D" w:rsidRDefault="00AD2C23" w:rsidP="006626D8">
      <w:pPr>
        <w:spacing w:line="276" w:lineRule="auto"/>
        <w:ind w:left="620" w:hangingChars="294" w:hanging="620"/>
      </w:pPr>
      <w:r w:rsidRPr="0083638D">
        <w:rPr>
          <w:rFonts w:hint="eastAsia"/>
          <w:b/>
        </w:rPr>
        <w:t>复赛：</w:t>
      </w:r>
      <w:r w:rsidRPr="0083638D">
        <w:rPr>
          <w:rFonts w:hint="eastAsia"/>
        </w:rPr>
        <w:t>初赛结束后，举办初赛的外语院（系）或</w:t>
      </w:r>
      <w:r w:rsidR="00156506" w:rsidRPr="0083638D">
        <w:rPr>
          <w:rFonts w:hint="eastAsia"/>
        </w:rPr>
        <w:t>英语教研室</w:t>
      </w:r>
      <w:r w:rsidRPr="0083638D">
        <w:rPr>
          <w:rFonts w:hint="eastAsia"/>
        </w:rPr>
        <w:t>向</w:t>
      </w:r>
      <w:r w:rsidR="001F5C6B" w:rsidRPr="0083638D">
        <w:rPr>
          <w:rFonts w:hint="eastAsia"/>
        </w:rPr>
        <w:t>大赛组委会</w:t>
      </w:r>
      <w:r w:rsidR="003D694F" w:rsidRPr="0083638D">
        <w:rPr>
          <w:rFonts w:hint="eastAsia"/>
        </w:rPr>
        <w:t>指定的承办院校</w:t>
      </w:r>
      <w:r w:rsidRPr="0083638D">
        <w:rPr>
          <w:rFonts w:hint="eastAsia"/>
        </w:rPr>
        <w:t>报名参加复赛。</w:t>
      </w:r>
      <w:r w:rsidR="009B3EA5" w:rsidRPr="0083638D">
        <w:rPr>
          <w:rFonts w:hint="eastAsia"/>
        </w:rPr>
        <w:t>参加复赛的选手名单</w:t>
      </w:r>
      <w:r w:rsidRPr="0083638D">
        <w:rPr>
          <w:rFonts w:hint="eastAsia"/>
        </w:rPr>
        <w:t>由</w:t>
      </w:r>
      <w:r w:rsidR="001F5C6B" w:rsidRPr="0083638D">
        <w:rPr>
          <w:rFonts w:hint="eastAsia"/>
        </w:rPr>
        <w:t>大赛组委</w:t>
      </w:r>
      <w:r w:rsidRPr="0083638D">
        <w:rPr>
          <w:rFonts w:hint="eastAsia"/>
        </w:rPr>
        <w:t>会确定并公布。</w:t>
      </w:r>
    </w:p>
    <w:p w:rsidR="00AD2C23" w:rsidRPr="0083638D" w:rsidRDefault="00AD2C23" w:rsidP="006626D8">
      <w:pPr>
        <w:spacing w:line="276" w:lineRule="auto"/>
        <w:ind w:left="620" w:hangingChars="294" w:hanging="620"/>
      </w:pPr>
      <w:r w:rsidRPr="0083638D">
        <w:rPr>
          <w:rFonts w:hint="eastAsia"/>
          <w:b/>
        </w:rPr>
        <w:t>决赛：</w:t>
      </w:r>
      <w:r w:rsidRPr="0083638D">
        <w:rPr>
          <w:rFonts w:hint="eastAsia"/>
        </w:rPr>
        <w:t>复赛结束后，各省（市、自治区）</w:t>
      </w:r>
      <w:r w:rsidR="00D1219D" w:rsidRPr="0083638D">
        <w:rPr>
          <w:rFonts w:hint="eastAsia"/>
        </w:rPr>
        <w:t>承办院校</w:t>
      </w:r>
      <w:r w:rsidRPr="0083638D">
        <w:rPr>
          <w:rFonts w:hint="eastAsia"/>
        </w:rPr>
        <w:t>向大赛组委会</w:t>
      </w:r>
      <w:r w:rsidR="00F137C7" w:rsidRPr="0083638D">
        <w:rPr>
          <w:rFonts w:hint="eastAsia"/>
        </w:rPr>
        <w:t>提交获得决赛资格的选手名单，并报名参赛</w:t>
      </w:r>
      <w:r w:rsidRPr="0083638D">
        <w:rPr>
          <w:rFonts w:hint="eastAsia"/>
        </w:rPr>
        <w:t>。</w:t>
      </w:r>
    </w:p>
    <w:p w:rsidR="00AD2C23" w:rsidRPr="0083638D" w:rsidRDefault="00AD2C23" w:rsidP="00AC0812">
      <w:pPr>
        <w:spacing w:beforeLines="50" w:line="276" w:lineRule="auto"/>
        <w:ind w:firstLineChars="250" w:firstLine="525"/>
        <w:rPr>
          <w:rFonts w:ascii="宋体" w:hAnsi="宋体"/>
        </w:rPr>
      </w:pPr>
      <w:r w:rsidRPr="0083638D">
        <w:rPr>
          <w:rFonts w:ascii="宋体" w:hAnsi="宋体" w:hint="eastAsia"/>
        </w:rPr>
        <w:t>大赛组委会不接受选手个人直接报名。</w:t>
      </w:r>
    </w:p>
    <w:p w:rsidR="00AD2C23" w:rsidRPr="0083638D" w:rsidRDefault="00AD2C23" w:rsidP="004E5C08">
      <w:pPr>
        <w:spacing w:before="240" w:line="276" w:lineRule="auto"/>
        <w:rPr>
          <w:rFonts w:ascii="华文中宋" w:eastAsia="华文中宋" w:hAnsi="华文中宋"/>
          <w:b/>
          <w:sz w:val="24"/>
          <w:szCs w:val="24"/>
        </w:rPr>
      </w:pPr>
      <w:r w:rsidRPr="0083638D">
        <w:rPr>
          <w:rFonts w:ascii="华文中宋" w:eastAsia="华文中宋" w:hAnsi="华文中宋" w:hint="eastAsia"/>
          <w:b/>
          <w:sz w:val="24"/>
          <w:szCs w:val="24"/>
        </w:rPr>
        <w:t>参赛注册</w:t>
      </w:r>
    </w:p>
    <w:p w:rsidR="00AD2C23" w:rsidRPr="0083638D" w:rsidRDefault="00AD2C23" w:rsidP="004E5C08">
      <w:pPr>
        <w:spacing w:line="276" w:lineRule="auto"/>
        <w:ind w:firstLineChars="200" w:firstLine="420"/>
      </w:pPr>
      <w:r w:rsidRPr="0083638D">
        <w:rPr>
          <w:rFonts w:hint="eastAsia"/>
        </w:rPr>
        <w:t>大赛官方网站（</w:t>
      </w:r>
      <w:r w:rsidR="0039620A" w:rsidRPr="0083638D">
        <w:t>http://www.writing-contest.org</w:t>
      </w:r>
      <w:r w:rsidRPr="0083638D">
        <w:rPr>
          <w:rFonts w:hint="eastAsia"/>
        </w:rPr>
        <w:t>）将于</w:t>
      </w:r>
      <w:r w:rsidR="001F5C6B" w:rsidRPr="0083638D">
        <w:rPr>
          <w:rFonts w:hint="eastAsia"/>
        </w:rPr>
        <w:t xml:space="preserve"> 2015</w:t>
      </w:r>
      <w:r w:rsidRPr="0083638D">
        <w:rPr>
          <w:rFonts w:hint="eastAsia"/>
        </w:rPr>
        <w:t>年</w:t>
      </w:r>
      <w:r w:rsidR="00F83263" w:rsidRPr="0083638D">
        <w:rPr>
          <w:rFonts w:hint="eastAsia"/>
        </w:rPr>
        <w:t>9</w:t>
      </w:r>
      <w:r w:rsidRPr="0083638D">
        <w:rPr>
          <w:rFonts w:hint="eastAsia"/>
        </w:rPr>
        <w:t>月起开放注册窗口。所有</w:t>
      </w:r>
      <w:r w:rsidR="001F5C6B" w:rsidRPr="0083638D">
        <w:rPr>
          <w:rFonts w:hint="eastAsia"/>
        </w:rPr>
        <w:t>参加复赛</w:t>
      </w:r>
      <w:r w:rsidRPr="0083638D">
        <w:rPr>
          <w:rFonts w:hint="eastAsia"/>
        </w:rPr>
        <w:t>的选手必须在大赛官网</w:t>
      </w:r>
      <w:r w:rsidR="003717C3" w:rsidRPr="0083638D">
        <w:rPr>
          <w:rFonts w:hint="eastAsia"/>
        </w:rPr>
        <w:t>实名</w:t>
      </w:r>
      <w:r w:rsidRPr="0083638D">
        <w:rPr>
          <w:rFonts w:hint="eastAsia"/>
        </w:rPr>
        <w:t>注册，</w:t>
      </w:r>
      <w:r w:rsidR="003717C3" w:rsidRPr="0083638D">
        <w:rPr>
          <w:rFonts w:hint="eastAsia"/>
        </w:rPr>
        <w:t>准确</w:t>
      </w:r>
      <w:r w:rsidRPr="0083638D">
        <w:rPr>
          <w:rFonts w:hint="eastAsia"/>
        </w:rPr>
        <w:t>填写个人信息。</w:t>
      </w:r>
    </w:p>
    <w:p w:rsidR="003717C3" w:rsidRPr="0083638D" w:rsidRDefault="003717C3" w:rsidP="003717C3">
      <w:pPr>
        <w:spacing w:line="276" w:lineRule="auto"/>
        <w:rPr>
          <w:b/>
          <w:u w:val="single"/>
        </w:rPr>
      </w:pPr>
      <w:r w:rsidRPr="0083638D">
        <w:rPr>
          <w:rFonts w:hint="eastAsia"/>
          <w:b/>
          <w:u w:val="single"/>
        </w:rPr>
        <w:t>特别提示</w:t>
      </w:r>
    </w:p>
    <w:p w:rsidR="00AD2C23" w:rsidRPr="0083638D" w:rsidRDefault="00D24155" w:rsidP="00991C4C">
      <w:pPr>
        <w:pStyle w:val="aa"/>
        <w:numPr>
          <w:ilvl w:val="0"/>
          <w:numId w:val="4"/>
        </w:numPr>
        <w:spacing w:line="276" w:lineRule="auto"/>
        <w:ind w:firstLineChars="0"/>
      </w:pPr>
      <w:r w:rsidRPr="0083638D">
        <w:rPr>
          <w:rFonts w:hint="eastAsia"/>
        </w:rPr>
        <w:t>参加复赛的</w:t>
      </w:r>
      <w:r w:rsidR="00AD2C23" w:rsidRPr="0083638D">
        <w:rPr>
          <w:rFonts w:hint="eastAsia"/>
        </w:rPr>
        <w:t>选手</w:t>
      </w:r>
      <w:r w:rsidRPr="0083638D">
        <w:rPr>
          <w:rFonts w:hint="eastAsia"/>
        </w:rPr>
        <w:t>须</w:t>
      </w:r>
      <w:r w:rsidR="00AD2C23" w:rsidRPr="0083638D">
        <w:rPr>
          <w:rFonts w:hint="eastAsia"/>
        </w:rPr>
        <w:t>在大赛网站注册</w:t>
      </w:r>
      <w:r w:rsidRPr="0083638D">
        <w:rPr>
          <w:rFonts w:hint="eastAsia"/>
        </w:rPr>
        <w:t>、报名</w:t>
      </w:r>
      <w:r w:rsidR="00AD2C23" w:rsidRPr="0083638D">
        <w:rPr>
          <w:rFonts w:hint="eastAsia"/>
        </w:rPr>
        <w:t>。没有注册的选手无法参加复赛</w:t>
      </w:r>
      <w:r w:rsidRPr="0083638D">
        <w:rPr>
          <w:rFonts w:hint="eastAsia"/>
        </w:rPr>
        <w:t>和决赛</w:t>
      </w:r>
      <w:r w:rsidR="00AD2C23" w:rsidRPr="0083638D">
        <w:rPr>
          <w:rFonts w:hint="eastAsia"/>
        </w:rPr>
        <w:t>。</w:t>
      </w:r>
    </w:p>
    <w:p w:rsidR="00AD2C23" w:rsidRPr="0083638D" w:rsidRDefault="00AD2C23" w:rsidP="00991C4C">
      <w:pPr>
        <w:pStyle w:val="aa"/>
        <w:numPr>
          <w:ilvl w:val="0"/>
          <w:numId w:val="4"/>
        </w:numPr>
        <w:spacing w:line="276" w:lineRule="auto"/>
        <w:ind w:firstLineChars="0"/>
      </w:pPr>
      <w:r w:rsidRPr="0083638D">
        <w:rPr>
          <w:rFonts w:hint="eastAsia"/>
        </w:rPr>
        <w:t>参赛选手注册的个人信息须准确、真实。如经组委会查证与真实情况不符，将取消其参赛资格。</w:t>
      </w:r>
      <w:r w:rsidR="00D24155" w:rsidRPr="0083638D">
        <w:rPr>
          <w:rFonts w:hint="eastAsia"/>
        </w:rPr>
        <w:t>且由于注册信息不准确而导致组委会无法颁奖</w:t>
      </w:r>
      <w:r w:rsidR="005B4564" w:rsidRPr="0083638D">
        <w:rPr>
          <w:rFonts w:hint="eastAsia"/>
        </w:rPr>
        <w:t>、发放奖金</w:t>
      </w:r>
      <w:r w:rsidR="00D24155" w:rsidRPr="0083638D">
        <w:rPr>
          <w:rFonts w:hint="eastAsia"/>
        </w:rPr>
        <w:t>等，结果全部由个人承担。</w:t>
      </w:r>
    </w:p>
    <w:p w:rsidR="00D24155" w:rsidRPr="0083638D" w:rsidRDefault="00D24155" w:rsidP="00D24155">
      <w:pPr>
        <w:spacing w:line="276" w:lineRule="auto"/>
      </w:pPr>
    </w:p>
    <w:p w:rsidR="009050FD" w:rsidRPr="0083638D" w:rsidRDefault="009050FD" w:rsidP="00BB018A">
      <w:pPr>
        <w:spacing w:before="240" w:line="276" w:lineRule="auto"/>
        <w:rPr>
          <w:rFonts w:ascii="华文中宋" w:eastAsia="华文中宋" w:hAnsi="华文中宋"/>
          <w:b/>
          <w:sz w:val="24"/>
          <w:szCs w:val="24"/>
        </w:rPr>
      </w:pPr>
      <w:r w:rsidRPr="0083638D">
        <w:rPr>
          <w:rFonts w:ascii="华文中宋" w:eastAsia="华文中宋" w:hAnsi="华文中宋" w:hint="eastAsia"/>
          <w:b/>
          <w:sz w:val="24"/>
          <w:szCs w:val="24"/>
        </w:rPr>
        <w:t>大赛程序</w:t>
      </w:r>
    </w:p>
    <w:p w:rsidR="009050FD" w:rsidRPr="0083638D" w:rsidRDefault="009050FD" w:rsidP="00D96188">
      <w:pPr>
        <w:spacing w:before="240" w:line="276" w:lineRule="auto"/>
        <w:jc w:val="center"/>
        <w:rPr>
          <w:b/>
          <w:sz w:val="24"/>
          <w:szCs w:val="24"/>
        </w:rPr>
      </w:pPr>
      <w:r w:rsidRPr="0083638D">
        <w:rPr>
          <w:rFonts w:hint="eastAsia"/>
          <w:b/>
          <w:sz w:val="24"/>
          <w:szCs w:val="24"/>
        </w:rPr>
        <w:t>初</w:t>
      </w:r>
      <w:r w:rsidRPr="0083638D">
        <w:rPr>
          <w:rFonts w:hint="eastAsia"/>
          <w:b/>
          <w:sz w:val="24"/>
          <w:szCs w:val="24"/>
        </w:rPr>
        <w:t xml:space="preserve"> </w:t>
      </w:r>
      <w:r w:rsidRPr="0083638D">
        <w:rPr>
          <w:rFonts w:hint="eastAsia"/>
          <w:b/>
          <w:sz w:val="24"/>
          <w:szCs w:val="24"/>
        </w:rPr>
        <w:t>赛</w:t>
      </w:r>
    </w:p>
    <w:p w:rsidR="009050FD" w:rsidRPr="0083638D" w:rsidRDefault="009050FD" w:rsidP="00D96188">
      <w:pPr>
        <w:spacing w:before="240" w:line="276" w:lineRule="auto"/>
      </w:pPr>
      <w:r w:rsidRPr="0083638D">
        <w:rPr>
          <w:rFonts w:hint="eastAsia"/>
          <w:b/>
        </w:rPr>
        <w:t>组织方式：</w:t>
      </w:r>
      <w:r w:rsidR="00AE4AC7" w:rsidRPr="0083638D">
        <w:rPr>
          <w:rFonts w:hint="eastAsia"/>
        </w:rPr>
        <w:t>由各参赛院校自行组织命题、比赛以及评卷，并根据比赛结果，选出本校最优秀的英语专业组选手</w:t>
      </w:r>
      <w:r w:rsidR="00AE4AC7" w:rsidRPr="0083638D">
        <w:rPr>
          <w:rFonts w:hint="eastAsia"/>
        </w:rPr>
        <w:t>1</w:t>
      </w:r>
      <w:r w:rsidR="00AE4AC7" w:rsidRPr="0083638D">
        <w:rPr>
          <w:rFonts w:hint="eastAsia"/>
        </w:rPr>
        <w:t>名和公共英语组选手最多</w:t>
      </w:r>
      <w:r w:rsidR="00AE4AC7" w:rsidRPr="0083638D">
        <w:rPr>
          <w:rFonts w:hint="eastAsia"/>
        </w:rPr>
        <w:t>2</w:t>
      </w:r>
      <w:r w:rsidR="00AE4AC7" w:rsidRPr="0083638D">
        <w:rPr>
          <w:rFonts w:hint="eastAsia"/>
        </w:rPr>
        <w:t>名，参加</w:t>
      </w:r>
      <w:r w:rsidR="00EE4DE9" w:rsidRPr="0083638D">
        <w:rPr>
          <w:rFonts w:hint="eastAsia"/>
        </w:rPr>
        <w:t>复赛</w:t>
      </w:r>
      <w:r w:rsidR="00AE4AC7" w:rsidRPr="0083638D">
        <w:rPr>
          <w:rFonts w:hint="eastAsia"/>
        </w:rPr>
        <w:t>。</w:t>
      </w:r>
      <w:r w:rsidRPr="0083638D">
        <w:rPr>
          <w:rFonts w:hint="eastAsia"/>
        </w:rPr>
        <w:t>参赛</w:t>
      </w:r>
      <w:r w:rsidR="00F137C7" w:rsidRPr="0083638D">
        <w:rPr>
          <w:rFonts w:hint="eastAsia"/>
        </w:rPr>
        <w:t>院校</w:t>
      </w:r>
      <w:r w:rsidRPr="0083638D">
        <w:rPr>
          <w:rFonts w:hint="eastAsia"/>
        </w:rPr>
        <w:t>应保证本校符合参赛资格的学生都有公平的报名参赛机会。</w:t>
      </w:r>
    </w:p>
    <w:p w:rsidR="009050FD" w:rsidRPr="00A61F4A" w:rsidRDefault="009050FD" w:rsidP="00D96188">
      <w:pPr>
        <w:spacing w:before="240" w:line="276" w:lineRule="auto"/>
      </w:pPr>
      <w:r w:rsidRPr="0083638D">
        <w:rPr>
          <w:rFonts w:hint="eastAsia"/>
          <w:b/>
        </w:rPr>
        <w:t>比赛时间：</w:t>
      </w:r>
      <w:r w:rsidR="0039620A" w:rsidRPr="0083638D">
        <w:rPr>
          <w:rFonts w:hint="eastAsia"/>
        </w:rPr>
        <w:t>各参赛院校</w:t>
      </w:r>
      <w:r w:rsidRPr="0083638D">
        <w:rPr>
          <w:rFonts w:hint="eastAsia"/>
        </w:rPr>
        <w:t>确保在</w:t>
      </w:r>
      <w:r w:rsidR="009A1D0A" w:rsidRPr="0083638D">
        <w:rPr>
          <w:rFonts w:hint="eastAsia"/>
        </w:rPr>
        <w:t>10</w:t>
      </w:r>
      <w:r w:rsidR="0039620A" w:rsidRPr="0083638D">
        <w:rPr>
          <w:rFonts w:hint="eastAsia"/>
        </w:rPr>
        <w:t>月</w:t>
      </w:r>
      <w:r w:rsidR="00575AE5" w:rsidRPr="0083638D">
        <w:rPr>
          <w:rFonts w:hint="eastAsia"/>
        </w:rPr>
        <w:t>30</w:t>
      </w:r>
      <w:r w:rsidR="0039620A" w:rsidRPr="0083638D">
        <w:rPr>
          <w:rFonts w:hint="eastAsia"/>
        </w:rPr>
        <w:t>日</w:t>
      </w:r>
      <w:r w:rsidRPr="0083638D">
        <w:rPr>
          <w:rFonts w:hint="eastAsia"/>
        </w:rPr>
        <w:t>之前完</w:t>
      </w:r>
      <w:r w:rsidRPr="00A61F4A">
        <w:rPr>
          <w:rFonts w:hint="eastAsia"/>
        </w:rPr>
        <w:t>成初赛，</w:t>
      </w:r>
      <w:r w:rsidR="00D40DFB" w:rsidRPr="00A61F4A">
        <w:rPr>
          <w:rFonts w:hint="eastAsia"/>
        </w:rPr>
        <w:t>并登录官网查看本赛区的复赛承办院校和联系方式，将入围复赛的选手名单报送本赛区复赛承办院校。</w:t>
      </w:r>
    </w:p>
    <w:p w:rsidR="009050FD" w:rsidRPr="0083638D" w:rsidRDefault="009050FD" w:rsidP="004E5C08">
      <w:pPr>
        <w:spacing w:before="240" w:line="276" w:lineRule="auto"/>
      </w:pPr>
      <w:r w:rsidRPr="00A61F4A">
        <w:rPr>
          <w:rFonts w:hint="eastAsia"/>
          <w:b/>
        </w:rPr>
        <w:t>比赛题目：</w:t>
      </w:r>
      <w:r w:rsidRPr="00A61F4A">
        <w:rPr>
          <w:rFonts w:hint="eastAsia"/>
        </w:rPr>
        <w:t>各参赛学校自定。可参考</w:t>
      </w:r>
      <w:r w:rsidR="000425C1" w:rsidRPr="00A61F4A">
        <w:rPr>
          <w:rFonts w:hint="eastAsia"/>
        </w:rPr>
        <w:t>往年赛题题型或</w:t>
      </w:r>
      <w:r w:rsidRPr="00A61F4A">
        <w:rPr>
          <w:rFonts w:hint="eastAsia"/>
        </w:rPr>
        <w:t>大赛组委会公</w:t>
      </w:r>
      <w:r w:rsidRPr="0083638D">
        <w:rPr>
          <w:rFonts w:hint="eastAsia"/>
        </w:rPr>
        <w:t>布的决赛题型。</w:t>
      </w:r>
    </w:p>
    <w:p w:rsidR="009050FD" w:rsidRPr="0083638D" w:rsidRDefault="009050FD" w:rsidP="004E5C08">
      <w:pPr>
        <w:spacing w:before="240" w:line="276" w:lineRule="auto"/>
      </w:pPr>
      <w:r w:rsidRPr="0083638D">
        <w:rPr>
          <w:rFonts w:hint="eastAsia"/>
          <w:b/>
        </w:rPr>
        <w:t>比赛方式</w:t>
      </w:r>
      <w:r w:rsidR="00FE3251" w:rsidRPr="0083638D">
        <w:rPr>
          <w:rFonts w:hint="eastAsia"/>
          <w:b/>
        </w:rPr>
        <w:t>：</w:t>
      </w:r>
      <w:r w:rsidRPr="0083638D">
        <w:rPr>
          <w:rFonts w:hint="eastAsia"/>
        </w:rPr>
        <w:t>现场写作。比赛不允许携带电子设备，不允许使用网络。</w:t>
      </w:r>
    </w:p>
    <w:p w:rsidR="009050FD" w:rsidRPr="0083638D" w:rsidRDefault="009050FD" w:rsidP="004E5C08">
      <w:pPr>
        <w:spacing w:before="240" w:line="276" w:lineRule="auto"/>
      </w:pPr>
      <w:r w:rsidRPr="0083638D">
        <w:rPr>
          <w:rFonts w:hint="eastAsia"/>
          <w:b/>
        </w:rPr>
        <w:t>评委组成：</w:t>
      </w:r>
      <w:r w:rsidRPr="0083638D">
        <w:rPr>
          <w:rFonts w:hint="eastAsia"/>
        </w:rPr>
        <w:t>评委人数不得少于</w:t>
      </w:r>
      <w:r w:rsidRPr="0083638D">
        <w:rPr>
          <w:rFonts w:hint="eastAsia"/>
        </w:rPr>
        <w:t xml:space="preserve">5 </w:t>
      </w:r>
      <w:r w:rsidRPr="0083638D">
        <w:rPr>
          <w:rFonts w:hint="eastAsia"/>
        </w:rPr>
        <w:t>人。中国籍评委须具有讲师以上职称，有英语写作教学经验。比赛前应召开评委会，讨论并贯彻评分标准，以保证比赛的规范性、公平性与公正性。</w:t>
      </w:r>
    </w:p>
    <w:p w:rsidR="0077341E" w:rsidRPr="0083638D" w:rsidRDefault="0077341E" w:rsidP="004E5C08">
      <w:pPr>
        <w:spacing w:before="240" w:line="276" w:lineRule="auto"/>
        <w:jc w:val="center"/>
        <w:rPr>
          <w:b/>
          <w:sz w:val="24"/>
          <w:szCs w:val="24"/>
        </w:rPr>
      </w:pPr>
    </w:p>
    <w:p w:rsidR="009050FD" w:rsidRPr="0083638D" w:rsidRDefault="009050FD" w:rsidP="004E5C08">
      <w:pPr>
        <w:spacing w:before="240" w:line="276" w:lineRule="auto"/>
        <w:jc w:val="center"/>
        <w:rPr>
          <w:b/>
          <w:sz w:val="24"/>
          <w:szCs w:val="24"/>
        </w:rPr>
      </w:pPr>
      <w:r w:rsidRPr="0083638D">
        <w:rPr>
          <w:rFonts w:hint="eastAsia"/>
          <w:b/>
          <w:sz w:val="24"/>
          <w:szCs w:val="24"/>
        </w:rPr>
        <w:lastRenderedPageBreak/>
        <w:t>复</w:t>
      </w:r>
      <w:r w:rsidRPr="0083638D">
        <w:rPr>
          <w:rFonts w:hint="eastAsia"/>
          <w:b/>
          <w:sz w:val="24"/>
          <w:szCs w:val="24"/>
        </w:rPr>
        <w:t xml:space="preserve"> </w:t>
      </w:r>
      <w:r w:rsidRPr="0083638D">
        <w:rPr>
          <w:rFonts w:hint="eastAsia"/>
          <w:b/>
          <w:sz w:val="24"/>
          <w:szCs w:val="24"/>
        </w:rPr>
        <w:t>赛</w:t>
      </w:r>
    </w:p>
    <w:p w:rsidR="009050FD" w:rsidRPr="0083638D" w:rsidRDefault="009050FD" w:rsidP="004E5C08">
      <w:pPr>
        <w:spacing w:before="240" w:line="276" w:lineRule="auto"/>
      </w:pPr>
      <w:r w:rsidRPr="0083638D">
        <w:rPr>
          <w:rFonts w:hint="eastAsia"/>
          <w:b/>
        </w:rPr>
        <w:t>组织方式：</w:t>
      </w:r>
      <w:r w:rsidRPr="0083638D">
        <w:rPr>
          <w:rFonts w:hint="eastAsia"/>
        </w:rPr>
        <w:t>以省（市、自治区）为单位，由</w:t>
      </w:r>
      <w:r w:rsidR="00EE4DE9" w:rsidRPr="0083638D">
        <w:rPr>
          <w:rFonts w:hint="eastAsia"/>
        </w:rPr>
        <w:t>大赛组委会负责确定承办院校，并由承办院校</w:t>
      </w:r>
      <w:r w:rsidRPr="0083638D">
        <w:rPr>
          <w:rFonts w:hint="eastAsia"/>
        </w:rPr>
        <w:t>组织实施复赛、安排参赛作品评阅等工作。</w:t>
      </w:r>
    </w:p>
    <w:p w:rsidR="009050FD" w:rsidRPr="0083638D" w:rsidRDefault="009050FD" w:rsidP="004E5C08">
      <w:pPr>
        <w:spacing w:before="240" w:line="276" w:lineRule="auto"/>
      </w:pPr>
      <w:r w:rsidRPr="0083638D">
        <w:rPr>
          <w:rFonts w:hint="eastAsia"/>
          <w:b/>
        </w:rPr>
        <w:t>参赛资格：</w:t>
      </w:r>
      <w:r w:rsidRPr="0083638D">
        <w:rPr>
          <w:rFonts w:hint="eastAsia"/>
        </w:rPr>
        <w:t>各初赛赛点</w:t>
      </w:r>
      <w:r w:rsidR="00EE4DE9" w:rsidRPr="0083638D">
        <w:rPr>
          <w:rFonts w:hint="eastAsia"/>
        </w:rPr>
        <w:t>最终选出的</w:t>
      </w:r>
      <w:r w:rsidRPr="0083638D">
        <w:rPr>
          <w:rFonts w:hint="eastAsia"/>
        </w:rPr>
        <w:t>选手进入复赛。</w:t>
      </w:r>
      <w:r w:rsidR="007676DE" w:rsidRPr="0083638D">
        <w:rPr>
          <w:rFonts w:hint="eastAsia"/>
        </w:rPr>
        <w:t>大</w:t>
      </w:r>
      <w:r w:rsidRPr="0083638D">
        <w:rPr>
          <w:rFonts w:hint="eastAsia"/>
        </w:rPr>
        <w:t>赛组委会至少提前两周将复赛通知发给本省（市、自治区）所有符合参赛资格的院校，并预先公布复赛名单。</w:t>
      </w:r>
    </w:p>
    <w:p w:rsidR="009050FD" w:rsidRPr="0083638D" w:rsidRDefault="009050FD" w:rsidP="004E5C08">
      <w:pPr>
        <w:spacing w:before="240" w:line="276" w:lineRule="auto"/>
      </w:pPr>
      <w:r w:rsidRPr="0083638D">
        <w:rPr>
          <w:rFonts w:hint="eastAsia"/>
          <w:b/>
        </w:rPr>
        <w:t>比赛时间：</w:t>
      </w:r>
      <w:r w:rsidR="005E629E" w:rsidRPr="0083638D">
        <w:rPr>
          <w:rFonts w:hint="eastAsia"/>
        </w:rPr>
        <w:t>2015</w:t>
      </w:r>
      <w:r w:rsidR="005E629E" w:rsidRPr="0083638D">
        <w:rPr>
          <w:rFonts w:hint="eastAsia"/>
        </w:rPr>
        <w:t>年</w:t>
      </w:r>
      <w:r w:rsidR="00621B6F" w:rsidRPr="0083638D">
        <w:rPr>
          <w:rFonts w:hint="eastAsia"/>
        </w:rPr>
        <w:t>11</w:t>
      </w:r>
      <w:r w:rsidR="005E629E" w:rsidRPr="0083638D">
        <w:rPr>
          <w:rFonts w:hint="eastAsia"/>
        </w:rPr>
        <w:t>月</w:t>
      </w:r>
      <w:r w:rsidR="00621B6F" w:rsidRPr="0083638D">
        <w:rPr>
          <w:rFonts w:hint="eastAsia"/>
        </w:rPr>
        <w:t>15</w:t>
      </w:r>
      <w:r w:rsidR="005E629E" w:rsidRPr="0083638D">
        <w:rPr>
          <w:rFonts w:hint="eastAsia"/>
        </w:rPr>
        <w:t>日</w:t>
      </w:r>
    </w:p>
    <w:p w:rsidR="009050FD" w:rsidRPr="0083638D" w:rsidRDefault="009050FD" w:rsidP="004E5C08">
      <w:pPr>
        <w:spacing w:before="240" w:line="276" w:lineRule="auto"/>
      </w:pPr>
      <w:r w:rsidRPr="0083638D">
        <w:rPr>
          <w:rFonts w:hint="eastAsia"/>
          <w:b/>
        </w:rPr>
        <w:t>比赛题目：</w:t>
      </w:r>
      <w:r w:rsidRPr="0083638D">
        <w:rPr>
          <w:rFonts w:hint="eastAsia"/>
        </w:rPr>
        <w:t>由</w:t>
      </w:r>
      <w:r w:rsidR="007676DE" w:rsidRPr="0083638D">
        <w:rPr>
          <w:rFonts w:hint="eastAsia"/>
        </w:rPr>
        <w:t>大赛</w:t>
      </w:r>
      <w:r w:rsidRPr="0083638D">
        <w:rPr>
          <w:rFonts w:hint="eastAsia"/>
        </w:rPr>
        <w:t>组委会拟定，由专人送到复赛地点，比赛开始时当场公布。比赛题目在比赛前严格保密。复赛赛题为</w:t>
      </w:r>
      <w:r w:rsidR="007676DE" w:rsidRPr="0083638D">
        <w:rPr>
          <w:rFonts w:hint="eastAsia"/>
        </w:rPr>
        <w:t>应用文</w:t>
      </w:r>
      <w:r w:rsidRPr="0083638D">
        <w:rPr>
          <w:rFonts w:hint="eastAsia"/>
        </w:rPr>
        <w:t>写作</w:t>
      </w:r>
      <w:r w:rsidRPr="0083638D">
        <w:rPr>
          <w:rFonts w:hint="eastAsia"/>
        </w:rPr>
        <w:t xml:space="preserve"> 1 </w:t>
      </w:r>
      <w:r w:rsidRPr="0083638D">
        <w:rPr>
          <w:rFonts w:hint="eastAsia"/>
        </w:rPr>
        <w:t>篇</w:t>
      </w:r>
      <w:r w:rsidR="007676DE" w:rsidRPr="0083638D">
        <w:rPr>
          <w:rFonts w:hint="eastAsia"/>
        </w:rPr>
        <w:t>（公共英语组</w:t>
      </w:r>
      <w:r w:rsidR="007676DE" w:rsidRPr="0083638D">
        <w:rPr>
          <w:rFonts w:hint="eastAsia"/>
        </w:rPr>
        <w:t>100</w:t>
      </w:r>
      <w:r w:rsidR="007676DE" w:rsidRPr="0083638D">
        <w:rPr>
          <w:rFonts w:hint="eastAsia"/>
        </w:rPr>
        <w:t>词左右，英语专业组</w:t>
      </w:r>
      <w:r w:rsidR="007676DE" w:rsidRPr="0083638D">
        <w:rPr>
          <w:rFonts w:hint="eastAsia"/>
        </w:rPr>
        <w:t>200</w:t>
      </w:r>
      <w:r w:rsidR="007676DE" w:rsidRPr="0083638D">
        <w:rPr>
          <w:rFonts w:hint="eastAsia"/>
        </w:rPr>
        <w:t>词左右）</w:t>
      </w:r>
      <w:r w:rsidRPr="0083638D">
        <w:rPr>
          <w:rFonts w:hint="eastAsia"/>
        </w:rPr>
        <w:t>、</w:t>
      </w:r>
      <w:r w:rsidR="007676DE" w:rsidRPr="0083638D">
        <w:rPr>
          <w:rFonts w:hint="eastAsia"/>
        </w:rPr>
        <w:t>看图</w:t>
      </w:r>
      <w:r w:rsidR="003D694F" w:rsidRPr="0083638D">
        <w:rPr>
          <w:rFonts w:hint="eastAsia"/>
        </w:rPr>
        <w:t>表</w:t>
      </w:r>
      <w:r w:rsidRPr="0083638D">
        <w:rPr>
          <w:rFonts w:hint="eastAsia"/>
        </w:rPr>
        <w:t>写作</w:t>
      </w:r>
      <w:r w:rsidRPr="0083638D">
        <w:rPr>
          <w:rFonts w:hint="eastAsia"/>
        </w:rPr>
        <w:t xml:space="preserve"> 1 </w:t>
      </w:r>
      <w:r w:rsidRPr="0083638D">
        <w:rPr>
          <w:rFonts w:hint="eastAsia"/>
        </w:rPr>
        <w:t>篇</w:t>
      </w:r>
      <w:r w:rsidR="007676DE" w:rsidRPr="0083638D">
        <w:rPr>
          <w:rFonts w:hint="eastAsia"/>
        </w:rPr>
        <w:t>（公共英语组</w:t>
      </w:r>
      <w:r w:rsidR="007676DE" w:rsidRPr="0083638D">
        <w:rPr>
          <w:rFonts w:hint="eastAsia"/>
        </w:rPr>
        <w:t>350</w:t>
      </w:r>
      <w:r w:rsidR="007676DE" w:rsidRPr="0083638D">
        <w:rPr>
          <w:rFonts w:hint="eastAsia"/>
        </w:rPr>
        <w:t>词左右，英语专业组</w:t>
      </w:r>
      <w:r w:rsidR="007676DE" w:rsidRPr="0083638D">
        <w:rPr>
          <w:rFonts w:hint="eastAsia"/>
        </w:rPr>
        <w:t>500</w:t>
      </w:r>
      <w:r w:rsidR="007676DE" w:rsidRPr="0083638D">
        <w:rPr>
          <w:rFonts w:hint="eastAsia"/>
        </w:rPr>
        <w:t>词左右）</w:t>
      </w:r>
      <w:r w:rsidRPr="0083638D">
        <w:rPr>
          <w:rFonts w:hint="eastAsia"/>
        </w:rPr>
        <w:t>，写作时间共两小时。</w:t>
      </w:r>
    </w:p>
    <w:p w:rsidR="009050FD" w:rsidRPr="0083638D" w:rsidRDefault="009050FD" w:rsidP="004E5C08">
      <w:pPr>
        <w:spacing w:before="240" w:line="276" w:lineRule="auto"/>
      </w:pPr>
      <w:r w:rsidRPr="0083638D">
        <w:rPr>
          <w:rFonts w:hint="eastAsia"/>
          <w:b/>
        </w:rPr>
        <w:t>比赛方式：</w:t>
      </w:r>
      <w:r w:rsidR="00775221" w:rsidRPr="0083638D">
        <w:rPr>
          <w:rFonts w:hint="eastAsia"/>
        </w:rPr>
        <w:t>现场写作</w:t>
      </w:r>
      <w:r w:rsidR="000425C1" w:rsidRPr="0083638D">
        <w:rPr>
          <w:rFonts w:hint="eastAsia"/>
        </w:rPr>
        <w:t>。</w:t>
      </w:r>
      <w:r w:rsidRPr="0083638D">
        <w:rPr>
          <w:rFonts w:hint="eastAsia"/>
        </w:rPr>
        <w:t>比赛不允许携带电子设备，不允许使用网络。</w:t>
      </w:r>
    </w:p>
    <w:p w:rsidR="009050FD" w:rsidRPr="0083638D" w:rsidRDefault="009050FD" w:rsidP="004E5C08">
      <w:pPr>
        <w:spacing w:before="240" w:line="276" w:lineRule="auto"/>
      </w:pPr>
      <w:r w:rsidRPr="0083638D">
        <w:rPr>
          <w:rFonts w:hint="eastAsia"/>
          <w:b/>
        </w:rPr>
        <w:t>评委组成：</w:t>
      </w:r>
      <w:r w:rsidRPr="0083638D">
        <w:rPr>
          <w:rFonts w:hint="eastAsia"/>
        </w:rPr>
        <w:t>评委人数不少于</w:t>
      </w:r>
      <w:r w:rsidRPr="0083638D">
        <w:rPr>
          <w:rFonts w:hint="eastAsia"/>
        </w:rPr>
        <w:t xml:space="preserve"> 5 </w:t>
      </w:r>
      <w:r w:rsidRPr="0083638D">
        <w:rPr>
          <w:rFonts w:hint="eastAsia"/>
        </w:rPr>
        <w:t>人（须包含外籍评委），中国籍评委须具有副教授以上职称，有英语写作教学经验。每所学校（含复赛承办学校）只能有一人担任评委。</w:t>
      </w:r>
    </w:p>
    <w:p w:rsidR="009050FD" w:rsidRPr="0083638D" w:rsidRDefault="009050FD" w:rsidP="004E5C08">
      <w:pPr>
        <w:spacing w:before="240" w:line="276" w:lineRule="auto"/>
      </w:pPr>
      <w:r w:rsidRPr="0083638D">
        <w:rPr>
          <w:rFonts w:hint="eastAsia"/>
          <w:b/>
        </w:rPr>
        <w:t>评分方式：</w:t>
      </w:r>
      <w:r w:rsidR="00AC0812" w:rsidRPr="0083638D">
        <w:rPr>
          <w:rFonts w:hint="eastAsia"/>
        </w:rPr>
        <w:t>人工评阅。两篇作文分数相加得出每位选手总分。比赛结束两日内，承办院校须将复赛成绩单和入围决赛的选手名单提交大赛组委会，并在评阅后将所有试卷邮寄给大赛组委会。组委会将对复赛成绩进行复核，并在大赛官方网站公布决赛选手名单。</w:t>
      </w:r>
    </w:p>
    <w:p w:rsidR="009050FD" w:rsidRPr="0083638D" w:rsidRDefault="009050FD" w:rsidP="004E5C08">
      <w:pPr>
        <w:spacing w:before="240" w:line="276" w:lineRule="auto"/>
      </w:pPr>
      <w:r w:rsidRPr="0083638D">
        <w:rPr>
          <w:rFonts w:hint="eastAsia"/>
          <w:b/>
        </w:rPr>
        <w:t>奖项设置：</w:t>
      </w:r>
      <w:r w:rsidR="007E73CF" w:rsidRPr="0083638D">
        <w:rPr>
          <w:rFonts w:hint="eastAsia"/>
        </w:rPr>
        <w:t>特等奖为参加全国总决赛的选手，其余分别按实际参赛人数的</w:t>
      </w:r>
      <w:r w:rsidR="007E73CF" w:rsidRPr="0083638D">
        <w:rPr>
          <w:rFonts w:hint="eastAsia"/>
        </w:rPr>
        <w:t>10%</w:t>
      </w:r>
      <w:r w:rsidR="007E73CF" w:rsidRPr="0083638D">
        <w:rPr>
          <w:rFonts w:hint="eastAsia"/>
        </w:rPr>
        <w:t>、</w:t>
      </w:r>
      <w:r w:rsidR="007E73CF" w:rsidRPr="0083638D">
        <w:rPr>
          <w:rFonts w:hint="eastAsia"/>
        </w:rPr>
        <w:t>25%</w:t>
      </w:r>
      <w:r w:rsidR="007E73CF" w:rsidRPr="0083638D">
        <w:rPr>
          <w:rFonts w:hint="eastAsia"/>
        </w:rPr>
        <w:t>、</w:t>
      </w:r>
      <w:r w:rsidR="007E73CF" w:rsidRPr="0083638D">
        <w:rPr>
          <w:rFonts w:hint="eastAsia"/>
        </w:rPr>
        <w:t>45%</w:t>
      </w:r>
      <w:r w:rsidR="007E73CF" w:rsidRPr="0083638D">
        <w:rPr>
          <w:rFonts w:hint="eastAsia"/>
        </w:rPr>
        <w:t>左右确定一等奖、二等奖和三等奖的数量。组委会</w:t>
      </w:r>
      <w:r w:rsidR="002F5768" w:rsidRPr="0083638D">
        <w:rPr>
          <w:rFonts w:hint="eastAsia"/>
        </w:rPr>
        <w:t>在</w:t>
      </w:r>
      <w:r w:rsidR="0039620A" w:rsidRPr="0083638D">
        <w:rPr>
          <w:rFonts w:hint="eastAsia"/>
        </w:rPr>
        <w:t>复</w:t>
      </w:r>
      <w:r w:rsidR="002F5768" w:rsidRPr="0083638D">
        <w:rPr>
          <w:rFonts w:hint="eastAsia"/>
        </w:rPr>
        <w:t>赛前</w:t>
      </w:r>
      <w:r w:rsidR="007E73CF" w:rsidRPr="0083638D">
        <w:rPr>
          <w:rFonts w:hint="eastAsia"/>
        </w:rPr>
        <w:t>将根据各省（自治区、直辖市）实际</w:t>
      </w:r>
      <w:r w:rsidR="0039620A" w:rsidRPr="0083638D">
        <w:rPr>
          <w:rFonts w:hint="eastAsia"/>
        </w:rPr>
        <w:t>参加</w:t>
      </w:r>
      <w:r w:rsidR="002F5768" w:rsidRPr="0083638D">
        <w:rPr>
          <w:rFonts w:hint="eastAsia"/>
        </w:rPr>
        <w:t>复赛</w:t>
      </w:r>
      <w:r w:rsidR="0039620A" w:rsidRPr="0083638D">
        <w:rPr>
          <w:rFonts w:hint="eastAsia"/>
        </w:rPr>
        <w:t>的</w:t>
      </w:r>
      <w:r w:rsidR="002F5768" w:rsidRPr="0083638D">
        <w:rPr>
          <w:rFonts w:hint="eastAsia"/>
        </w:rPr>
        <w:t>名额</w:t>
      </w:r>
      <w:r w:rsidR="0039620A" w:rsidRPr="0083638D">
        <w:rPr>
          <w:rFonts w:hint="eastAsia"/>
        </w:rPr>
        <w:t>按比率分配参加全国总决赛的名</w:t>
      </w:r>
      <w:r w:rsidR="007E73CF" w:rsidRPr="0083638D">
        <w:rPr>
          <w:rFonts w:hint="eastAsia"/>
        </w:rPr>
        <w:t>额。全国共选拔出</w:t>
      </w:r>
      <w:r w:rsidR="007E73CF" w:rsidRPr="0083638D">
        <w:rPr>
          <w:rFonts w:hint="eastAsia"/>
        </w:rPr>
        <w:t>180</w:t>
      </w:r>
      <w:r w:rsidR="007E73CF" w:rsidRPr="0083638D">
        <w:rPr>
          <w:rFonts w:hint="eastAsia"/>
        </w:rPr>
        <w:t>名选手参加总决赛，其中公共英语组</w:t>
      </w:r>
      <w:r w:rsidR="007E73CF" w:rsidRPr="0083638D">
        <w:rPr>
          <w:rFonts w:hint="eastAsia"/>
        </w:rPr>
        <w:t>120</w:t>
      </w:r>
      <w:r w:rsidR="007E73CF" w:rsidRPr="0083638D">
        <w:rPr>
          <w:rFonts w:hint="eastAsia"/>
        </w:rPr>
        <w:t>名，英语专业组</w:t>
      </w:r>
      <w:r w:rsidR="007E73CF" w:rsidRPr="0083638D">
        <w:rPr>
          <w:rFonts w:hint="eastAsia"/>
        </w:rPr>
        <w:t>60</w:t>
      </w:r>
      <w:r w:rsidR="007E73CF" w:rsidRPr="0083638D">
        <w:rPr>
          <w:rFonts w:hint="eastAsia"/>
        </w:rPr>
        <w:t>名。</w:t>
      </w:r>
      <w:r w:rsidRPr="0083638D">
        <w:rPr>
          <w:rFonts w:hint="eastAsia"/>
        </w:rPr>
        <w:t>所有获奖选手都将获得由大赛组委会颁发的获奖证书。获奖选手的指导教师相应获得指导教师特等奖和指导教师一、二、三等奖。</w:t>
      </w:r>
    </w:p>
    <w:p w:rsidR="009050FD" w:rsidRPr="0083638D" w:rsidRDefault="009050FD" w:rsidP="004E5C08">
      <w:pPr>
        <w:spacing w:before="240" w:line="276" w:lineRule="auto"/>
      </w:pPr>
      <w:r w:rsidRPr="0083638D">
        <w:rPr>
          <w:rFonts w:hint="eastAsia"/>
          <w:b/>
        </w:rPr>
        <w:t>赛场布置：</w:t>
      </w:r>
      <w:r w:rsidRPr="0083638D">
        <w:rPr>
          <w:rFonts w:hint="eastAsia"/>
        </w:rPr>
        <w:t>组委会秘书处将提供统一宣传海报模板，承办</w:t>
      </w:r>
      <w:r w:rsidR="003D694F" w:rsidRPr="0083638D">
        <w:rPr>
          <w:rFonts w:hint="eastAsia"/>
        </w:rPr>
        <w:t>院校</w:t>
      </w:r>
      <w:r w:rsidRPr="0083638D">
        <w:rPr>
          <w:rFonts w:hint="eastAsia"/>
        </w:rPr>
        <w:t>也可自行设计，但必须包含大赛名称（“‘外研社杯’全国</w:t>
      </w:r>
      <w:r w:rsidR="00B52EB9" w:rsidRPr="0083638D">
        <w:rPr>
          <w:rFonts w:hint="eastAsia"/>
        </w:rPr>
        <w:t>高职高专</w:t>
      </w:r>
      <w:r w:rsidRPr="0083638D">
        <w:rPr>
          <w:rFonts w:hint="eastAsia"/>
        </w:rPr>
        <w:t>英语写作大赛”）和主办单位名称。</w:t>
      </w:r>
      <w:r w:rsidR="00D73B1A" w:rsidRPr="0083638D">
        <w:rPr>
          <w:rFonts w:hint="eastAsia"/>
        </w:rPr>
        <w:t>承办院校</w:t>
      </w:r>
      <w:r w:rsidRPr="0083638D">
        <w:rPr>
          <w:rFonts w:hint="eastAsia"/>
        </w:rPr>
        <w:t>可根据需要将复赛改称为省（市、自治区）级决赛。</w:t>
      </w:r>
    </w:p>
    <w:p w:rsidR="009050FD" w:rsidRPr="0083638D" w:rsidRDefault="009050FD" w:rsidP="004E5C08">
      <w:pPr>
        <w:spacing w:before="240" w:line="276" w:lineRule="auto"/>
        <w:rPr>
          <w:b/>
          <w:u w:val="single"/>
        </w:rPr>
      </w:pPr>
      <w:r w:rsidRPr="0083638D">
        <w:rPr>
          <w:rFonts w:hint="eastAsia"/>
          <w:b/>
          <w:u w:val="single"/>
        </w:rPr>
        <w:t>特别提示</w:t>
      </w:r>
    </w:p>
    <w:p w:rsidR="009050FD" w:rsidRPr="00F2212A" w:rsidRDefault="003D694F" w:rsidP="00F2212A">
      <w:pPr>
        <w:pStyle w:val="aa"/>
        <w:numPr>
          <w:ilvl w:val="0"/>
          <w:numId w:val="5"/>
        </w:numPr>
        <w:tabs>
          <w:tab w:val="left" w:pos="0"/>
        </w:tabs>
        <w:spacing w:line="276" w:lineRule="auto"/>
        <w:ind w:firstLineChars="0"/>
        <w:rPr>
          <w:sz w:val="18"/>
          <w:szCs w:val="18"/>
        </w:rPr>
      </w:pPr>
      <w:r w:rsidRPr="00F2212A">
        <w:rPr>
          <w:rFonts w:hint="eastAsia"/>
          <w:sz w:val="18"/>
          <w:szCs w:val="18"/>
        </w:rPr>
        <w:t>大赛组委会</w:t>
      </w:r>
      <w:r w:rsidR="009050FD" w:rsidRPr="00F2212A">
        <w:rPr>
          <w:rFonts w:hint="eastAsia"/>
          <w:sz w:val="18"/>
          <w:szCs w:val="18"/>
        </w:rPr>
        <w:t>向本省</w:t>
      </w:r>
      <w:r w:rsidR="004E785D" w:rsidRPr="00F2212A">
        <w:rPr>
          <w:rFonts w:hint="eastAsia"/>
          <w:sz w:val="18"/>
          <w:szCs w:val="18"/>
        </w:rPr>
        <w:t>（</w:t>
      </w:r>
      <w:r w:rsidR="009050FD" w:rsidRPr="00F2212A">
        <w:rPr>
          <w:rFonts w:hint="eastAsia"/>
          <w:sz w:val="18"/>
          <w:szCs w:val="18"/>
        </w:rPr>
        <w:t>市、自治区）所有</w:t>
      </w:r>
      <w:r w:rsidR="007E73CF" w:rsidRPr="00F2212A">
        <w:rPr>
          <w:rFonts w:hint="eastAsia"/>
          <w:sz w:val="18"/>
          <w:szCs w:val="18"/>
        </w:rPr>
        <w:t>高职院校</w:t>
      </w:r>
      <w:r w:rsidR="009050FD" w:rsidRPr="00F2212A">
        <w:rPr>
          <w:rFonts w:hint="eastAsia"/>
          <w:sz w:val="18"/>
          <w:szCs w:val="18"/>
        </w:rPr>
        <w:t>发布比赛通知，保证本地区所有院校有公平参赛机会。</w:t>
      </w:r>
    </w:p>
    <w:p w:rsidR="009050FD" w:rsidRDefault="009050FD" w:rsidP="00F2212A">
      <w:pPr>
        <w:pStyle w:val="aa"/>
        <w:numPr>
          <w:ilvl w:val="0"/>
          <w:numId w:val="5"/>
        </w:numPr>
        <w:tabs>
          <w:tab w:val="left" w:pos="0"/>
        </w:tabs>
        <w:spacing w:line="276" w:lineRule="auto"/>
        <w:ind w:firstLineChars="0"/>
        <w:rPr>
          <w:sz w:val="18"/>
          <w:szCs w:val="18"/>
        </w:rPr>
      </w:pPr>
      <w:r w:rsidRPr="00F2212A">
        <w:rPr>
          <w:rFonts w:hint="eastAsia"/>
          <w:sz w:val="18"/>
          <w:szCs w:val="18"/>
        </w:rPr>
        <w:t>各地复赛地点</w:t>
      </w:r>
      <w:r w:rsidR="0077341E" w:rsidRPr="00F2212A">
        <w:rPr>
          <w:rFonts w:hint="eastAsia"/>
          <w:sz w:val="18"/>
          <w:szCs w:val="18"/>
        </w:rPr>
        <w:t>及</w:t>
      </w:r>
      <w:r w:rsidRPr="00F2212A">
        <w:rPr>
          <w:rFonts w:hint="eastAsia"/>
          <w:sz w:val="18"/>
          <w:szCs w:val="18"/>
        </w:rPr>
        <w:t>承办单位联系人确定后，</w:t>
      </w:r>
      <w:r w:rsidR="007E73CF" w:rsidRPr="00F2212A">
        <w:rPr>
          <w:rFonts w:hint="eastAsia"/>
          <w:sz w:val="18"/>
          <w:szCs w:val="18"/>
        </w:rPr>
        <w:t>大赛组委会</w:t>
      </w:r>
      <w:r w:rsidRPr="00F2212A">
        <w:rPr>
          <w:rFonts w:hint="eastAsia"/>
          <w:sz w:val="18"/>
          <w:szCs w:val="18"/>
        </w:rPr>
        <w:t>将在大赛官方网站公布。</w:t>
      </w:r>
    </w:p>
    <w:p w:rsidR="009050FD" w:rsidRPr="00F2212A" w:rsidRDefault="009050FD" w:rsidP="00F2212A">
      <w:pPr>
        <w:pStyle w:val="aa"/>
        <w:numPr>
          <w:ilvl w:val="0"/>
          <w:numId w:val="5"/>
        </w:numPr>
        <w:tabs>
          <w:tab w:val="left" w:pos="0"/>
        </w:tabs>
        <w:spacing w:line="276" w:lineRule="auto"/>
        <w:ind w:firstLineChars="0"/>
        <w:rPr>
          <w:sz w:val="18"/>
          <w:szCs w:val="18"/>
        </w:rPr>
      </w:pPr>
      <w:r w:rsidRPr="00F2212A">
        <w:rPr>
          <w:rFonts w:hint="eastAsia"/>
          <w:sz w:val="18"/>
          <w:szCs w:val="18"/>
        </w:rPr>
        <w:t>各地复赛应遵守大赛章程，保证比赛的公平性、公正性与公开性。</w:t>
      </w:r>
      <w:r w:rsidR="007E73CF" w:rsidRPr="00F2212A">
        <w:rPr>
          <w:rFonts w:hint="eastAsia"/>
          <w:sz w:val="18"/>
          <w:szCs w:val="18"/>
        </w:rPr>
        <w:t>大赛组委会</w:t>
      </w:r>
      <w:r w:rsidRPr="00F2212A">
        <w:rPr>
          <w:rFonts w:hint="eastAsia"/>
          <w:sz w:val="18"/>
          <w:szCs w:val="18"/>
        </w:rPr>
        <w:t>将派员赴赛区进行观摩。如接到有关复赛的投诉，</w:t>
      </w:r>
      <w:r w:rsidR="007E73CF" w:rsidRPr="00F2212A">
        <w:rPr>
          <w:rFonts w:hint="eastAsia"/>
          <w:sz w:val="18"/>
          <w:szCs w:val="18"/>
        </w:rPr>
        <w:t>大赛组委会</w:t>
      </w:r>
      <w:r w:rsidRPr="00F2212A">
        <w:rPr>
          <w:rFonts w:hint="eastAsia"/>
          <w:sz w:val="18"/>
          <w:szCs w:val="18"/>
        </w:rPr>
        <w:t>协同调查。如发现选手有舞弊行为，立即终止其参赛资格。如发现评委有徇私行为，立即终止其评委资格。</w:t>
      </w:r>
    </w:p>
    <w:p w:rsidR="00CB096A" w:rsidRPr="0083638D" w:rsidRDefault="00CB096A" w:rsidP="004E5C08">
      <w:pPr>
        <w:spacing w:line="276" w:lineRule="auto"/>
        <w:jc w:val="center"/>
        <w:rPr>
          <w:b/>
          <w:sz w:val="24"/>
          <w:szCs w:val="24"/>
        </w:rPr>
      </w:pPr>
    </w:p>
    <w:p w:rsidR="009050FD" w:rsidRPr="0083638D" w:rsidRDefault="009050FD" w:rsidP="004E5C08">
      <w:pPr>
        <w:spacing w:before="240" w:line="276" w:lineRule="auto"/>
        <w:jc w:val="center"/>
        <w:rPr>
          <w:b/>
          <w:sz w:val="24"/>
          <w:szCs w:val="24"/>
        </w:rPr>
      </w:pPr>
      <w:r w:rsidRPr="0083638D">
        <w:rPr>
          <w:rFonts w:hint="eastAsia"/>
          <w:b/>
          <w:sz w:val="24"/>
          <w:szCs w:val="24"/>
        </w:rPr>
        <w:lastRenderedPageBreak/>
        <w:t>决</w:t>
      </w:r>
      <w:r w:rsidRPr="0083638D">
        <w:rPr>
          <w:rFonts w:hint="eastAsia"/>
          <w:b/>
          <w:sz w:val="24"/>
          <w:szCs w:val="24"/>
        </w:rPr>
        <w:t xml:space="preserve"> </w:t>
      </w:r>
      <w:r w:rsidRPr="0083638D">
        <w:rPr>
          <w:rFonts w:hint="eastAsia"/>
          <w:b/>
          <w:sz w:val="24"/>
          <w:szCs w:val="24"/>
        </w:rPr>
        <w:t>赛</w:t>
      </w:r>
    </w:p>
    <w:p w:rsidR="009050FD" w:rsidRPr="0083638D" w:rsidRDefault="009050FD" w:rsidP="004E5C08">
      <w:pPr>
        <w:spacing w:before="240" w:line="276" w:lineRule="auto"/>
      </w:pPr>
      <w:r w:rsidRPr="0083638D">
        <w:rPr>
          <w:rFonts w:hint="eastAsia"/>
          <w:b/>
        </w:rPr>
        <w:t>参赛资格：</w:t>
      </w:r>
      <w:r w:rsidRPr="0083638D">
        <w:rPr>
          <w:rFonts w:hint="eastAsia"/>
        </w:rPr>
        <w:t>各省（市、自治区）复赛特等奖获奖选手。</w:t>
      </w:r>
    </w:p>
    <w:p w:rsidR="009050FD" w:rsidRPr="0083638D" w:rsidRDefault="009050FD" w:rsidP="004E5C08">
      <w:pPr>
        <w:spacing w:before="240" w:line="276" w:lineRule="auto"/>
      </w:pPr>
      <w:r w:rsidRPr="0083638D">
        <w:rPr>
          <w:rFonts w:hint="eastAsia"/>
          <w:b/>
        </w:rPr>
        <w:t>比赛地点：</w:t>
      </w:r>
      <w:r w:rsidRPr="0083638D">
        <w:rPr>
          <w:rFonts w:hint="eastAsia"/>
        </w:rPr>
        <w:t>北京</w:t>
      </w:r>
    </w:p>
    <w:p w:rsidR="009050FD" w:rsidRPr="0083638D" w:rsidRDefault="009050FD" w:rsidP="004E5C08">
      <w:pPr>
        <w:spacing w:before="240" w:line="276" w:lineRule="auto"/>
      </w:pPr>
      <w:r w:rsidRPr="0083638D">
        <w:rPr>
          <w:rFonts w:hint="eastAsia"/>
          <w:b/>
        </w:rPr>
        <w:t>比赛时间：</w:t>
      </w:r>
      <w:r w:rsidR="00CB096A" w:rsidRPr="0083638D">
        <w:rPr>
          <w:rFonts w:hint="eastAsia"/>
        </w:rPr>
        <w:t>2015</w:t>
      </w:r>
      <w:r w:rsidRPr="0083638D">
        <w:rPr>
          <w:rFonts w:hint="eastAsia"/>
        </w:rPr>
        <w:t>年</w:t>
      </w:r>
      <w:r w:rsidR="00D53C99" w:rsidRPr="0083638D">
        <w:rPr>
          <w:rFonts w:hint="eastAsia"/>
        </w:rPr>
        <w:t>1</w:t>
      </w:r>
      <w:r w:rsidR="006626D8" w:rsidRPr="0083638D">
        <w:rPr>
          <w:rFonts w:hint="eastAsia"/>
        </w:rPr>
        <w:t>2</w:t>
      </w:r>
      <w:r w:rsidR="00575AE5" w:rsidRPr="0083638D">
        <w:rPr>
          <w:rFonts w:hint="eastAsia"/>
        </w:rPr>
        <w:t>月</w:t>
      </w:r>
      <w:r w:rsidR="000425C1" w:rsidRPr="0083638D">
        <w:rPr>
          <w:rFonts w:hint="eastAsia"/>
        </w:rPr>
        <w:t>9</w:t>
      </w:r>
      <w:r w:rsidR="005E629E" w:rsidRPr="0083638D">
        <w:rPr>
          <w:rFonts w:hint="eastAsia"/>
        </w:rPr>
        <w:t>日</w:t>
      </w:r>
      <w:r w:rsidR="000425C1" w:rsidRPr="0083638D">
        <w:rPr>
          <w:rFonts w:hint="eastAsia"/>
        </w:rPr>
        <w:t>上午</w:t>
      </w:r>
    </w:p>
    <w:p w:rsidR="009050FD" w:rsidRPr="0083638D" w:rsidRDefault="000425C1" w:rsidP="004E5C08">
      <w:pPr>
        <w:spacing w:before="240" w:line="276" w:lineRule="auto"/>
      </w:pPr>
      <w:r w:rsidRPr="0083638D">
        <w:rPr>
          <w:rFonts w:hint="eastAsia"/>
          <w:b/>
        </w:rPr>
        <w:t>比赛方式：</w:t>
      </w:r>
      <w:r w:rsidRPr="0083638D">
        <w:rPr>
          <w:rFonts w:hint="eastAsia"/>
        </w:rPr>
        <w:t>现场写作。比赛不允许携带电子设备，不允许使用网络。</w:t>
      </w:r>
    </w:p>
    <w:p w:rsidR="009050FD" w:rsidRPr="0083638D" w:rsidRDefault="009050FD" w:rsidP="004E5C08">
      <w:pPr>
        <w:spacing w:before="240" w:line="276" w:lineRule="auto"/>
      </w:pPr>
      <w:r w:rsidRPr="0083638D">
        <w:rPr>
          <w:rFonts w:hint="eastAsia"/>
          <w:b/>
        </w:rPr>
        <w:t>评委组成：</w:t>
      </w:r>
      <w:r w:rsidRPr="0083638D">
        <w:rPr>
          <w:rFonts w:hint="eastAsia"/>
        </w:rPr>
        <w:t>评委人数不少于</w:t>
      </w:r>
      <w:r w:rsidRPr="0083638D">
        <w:rPr>
          <w:rFonts w:hint="eastAsia"/>
        </w:rPr>
        <w:t xml:space="preserve"> 7 </w:t>
      </w:r>
      <w:r w:rsidRPr="0083638D">
        <w:rPr>
          <w:rFonts w:hint="eastAsia"/>
        </w:rPr>
        <w:t>人，其中外籍评委不少于</w:t>
      </w:r>
      <w:r w:rsidRPr="0083638D">
        <w:rPr>
          <w:rFonts w:hint="eastAsia"/>
        </w:rPr>
        <w:t xml:space="preserve"> 2 </w:t>
      </w:r>
      <w:r w:rsidRPr="0083638D">
        <w:rPr>
          <w:rFonts w:hint="eastAsia"/>
        </w:rPr>
        <w:t>人。中国籍评委具有教授职称，有英语写作教学经验。比赛前应召开评委会，讨论并贯彻评分标准，以保证比赛的规范性、公平性与公正性。每位评委须审阅所有参赛作品。</w:t>
      </w:r>
    </w:p>
    <w:p w:rsidR="009050FD" w:rsidRPr="0083638D" w:rsidRDefault="009050FD" w:rsidP="004E5C08">
      <w:pPr>
        <w:spacing w:before="240" w:line="276" w:lineRule="auto"/>
      </w:pPr>
      <w:r w:rsidRPr="0083638D">
        <w:rPr>
          <w:rFonts w:hint="eastAsia"/>
          <w:b/>
        </w:rPr>
        <w:t>评分方式：</w:t>
      </w:r>
      <w:r w:rsidRPr="0083638D">
        <w:rPr>
          <w:rFonts w:hint="eastAsia"/>
        </w:rPr>
        <w:t>人工评阅。两篇作文分数相加得出每位选手总分。</w:t>
      </w:r>
    </w:p>
    <w:p w:rsidR="009050FD" w:rsidRPr="0083638D" w:rsidRDefault="009050FD" w:rsidP="004E5C08">
      <w:pPr>
        <w:spacing w:before="240" w:line="276" w:lineRule="auto"/>
      </w:pPr>
      <w:r w:rsidRPr="0083638D">
        <w:rPr>
          <w:rFonts w:hint="eastAsia"/>
          <w:b/>
        </w:rPr>
        <w:t>比赛题目：</w:t>
      </w:r>
      <w:r w:rsidR="009D5D9D" w:rsidRPr="0083638D">
        <w:rPr>
          <w:rFonts w:hint="eastAsia"/>
        </w:rPr>
        <w:t xml:space="preserve"> </w:t>
      </w:r>
    </w:p>
    <w:p w:rsidR="00E8040E" w:rsidRPr="0083638D" w:rsidRDefault="0049199B" w:rsidP="004E5C08">
      <w:pPr>
        <w:spacing w:line="276" w:lineRule="auto"/>
        <w:jc w:val="center"/>
        <w:outlineLvl w:val="0"/>
        <w:rPr>
          <w:rFonts w:ascii="Times New Roman" w:hAnsi="Times New Roman"/>
          <w:b/>
        </w:rPr>
      </w:pPr>
      <w:r w:rsidRPr="0083638D">
        <w:rPr>
          <w:rFonts w:ascii="Times New Roman" w:hAnsi="Times New Roman"/>
          <w:b/>
        </w:rPr>
        <w:t>S</w:t>
      </w:r>
      <w:r w:rsidR="00177E6B" w:rsidRPr="0083638D">
        <w:rPr>
          <w:rFonts w:ascii="Times New Roman" w:hAnsi="Times New Roman"/>
          <w:b/>
        </w:rPr>
        <w:t>cenario</w:t>
      </w:r>
      <w:r w:rsidR="00B12276" w:rsidRPr="0083638D">
        <w:rPr>
          <w:rFonts w:ascii="Times New Roman" w:hAnsi="Times New Roman"/>
          <w:b/>
        </w:rPr>
        <w:t xml:space="preserve"> 1 </w:t>
      </w:r>
      <w:r w:rsidR="00244AEA" w:rsidRPr="0083638D">
        <w:rPr>
          <w:rFonts w:ascii="Times New Roman" w:hAnsi="Times New Roman" w:hint="eastAsia"/>
          <w:b/>
        </w:rPr>
        <w:t>Write to communicate</w:t>
      </w:r>
    </w:p>
    <w:p w:rsidR="003A5988" w:rsidRPr="00A61F4A" w:rsidRDefault="003A5988" w:rsidP="004E5C08">
      <w:pPr>
        <w:spacing w:line="276" w:lineRule="auto"/>
      </w:pPr>
      <w:r w:rsidRPr="0083638D">
        <w:rPr>
          <w:rFonts w:hint="eastAsia"/>
          <w:b/>
        </w:rPr>
        <w:t>比赛内容：</w:t>
      </w:r>
      <w:r w:rsidR="00244AEA" w:rsidRPr="0083638D">
        <w:rPr>
          <w:rFonts w:hint="eastAsia"/>
        </w:rPr>
        <w:t>该部分</w:t>
      </w:r>
      <w:r w:rsidR="00244AEA" w:rsidRPr="00A61F4A">
        <w:rPr>
          <w:rFonts w:hint="eastAsia"/>
        </w:rPr>
        <w:t>需要选手完成一个日常商务沟通的任务。场景通过视频的方式呈现</w:t>
      </w:r>
      <w:r w:rsidR="003F4117" w:rsidRPr="00A61F4A">
        <w:rPr>
          <w:rFonts w:hint="eastAsia"/>
        </w:rPr>
        <w:t>。</w:t>
      </w:r>
      <w:r w:rsidR="00244AEA" w:rsidRPr="00A61F4A">
        <w:rPr>
          <w:rFonts w:hint="eastAsia"/>
        </w:rPr>
        <w:t>任务主要考</w:t>
      </w:r>
      <w:r w:rsidR="003F4117" w:rsidRPr="00A61F4A">
        <w:rPr>
          <w:rFonts w:hint="eastAsia"/>
        </w:rPr>
        <w:t>查</w:t>
      </w:r>
      <w:r w:rsidR="00244AEA" w:rsidRPr="00A61F4A">
        <w:rPr>
          <w:rFonts w:hint="eastAsia"/>
        </w:rPr>
        <w:t>选手的语言概括能力、商务语言的运用能力、信息的获取和输出能力、商务文体的写作技巧、职业素质等。</w:t>
      </w:r>
    </w:p>
    <w:p w:rsidR="00B12276" w:rsidRPr="00A61F4A" w:rsidRDefault="00177E6B" w:rsidP="004E5C08">
      <w:pPr>
        <w:spacing w:line="276" w:lineRule="auto"/>
        <w:jc w:val="center"/>
        <w:outlineLvl w:val="0"/>
        <w:rPr>
          <w:rFonts w:ascii="Times New Roman" w:hAnsi="Times New Roman"/>
          <w:b/>
        </w:rPr>
      </w:pPr>
      <w:r w:rsidRPr="00A61F4A">
        <w:rPr>
          <w:rFonts w:ascii="Times New Roman" w:hAnsi="Times New Roman" w:hint="eastAsia"/>
          <w:b/>
        </w:rPr>
        <w:t xml:space="preserve">Scenario </w:t>
      </w:r>
      <w:r w:rsidR="003A5988" w:rsidRPr="00A61F4A">
        <w:rPr>
          <w:rFonts w:ascii="Times New Roman" w:hAnsi="Times New Roman" w:hint="eastAsia"/>
          <w:b/>
        </w:rPr>
        <w:t xml:space="preserve">2 </w:t>
      </w:r>
      <w:r w:rsidR="00244AEA" w:rsidRPr="00A61F4A">
        <w:rPr>
          <w:rFonts w:ascii="Times New Roman" w:hAnsi="Times New Roman" w:hint="eastAsia"/>
          <w:b/>
        </w:rPr>
        <w:t>Write to solve a problem</w:t>
      </w:r>
    </w:p>
    <w:p w:rsidR="003A5988" w:rsidRPr="00A61F4A" w:rsidRDefault="003A5988" w:rsidP="00B91313">
      <w:pPr>
        <w:pStyle w:val="ab"/>
      </w:pPr>
      <w:r w:rsidRPr="00A61F4A">
        <w:rPr>
          <w:rFonts w:hint="eastAsia"/>
          <w:b/>
        </w:rPr>
        <w:t>比赛内容：</w:t>
      </w:r>
      <w:r w:rsidR="00244AEA" w:rsidRPr="00A61F4A">
        <w:rPr>
          <w:rFonts w:hint="eastAsia"/>
        </w:rPr>
        <w:t>该部分需要选手通过完成写作任务解决实际问题。问题通过一段视频呈现</w:t>
      </w:r>
      <w:r w:rsidR="00E062A6" w:rsidRPr="00A61F4A">
        <w:rPr>
          <w:rFonts w:hint="eastAsia"/>
        </w:rPr>
        <w:t>。任务主要考查选手</w:t>
      </w:r>
      <w:r w:rsidR="00244AEA" w:rsidRPr="00A61F4A">
        <w:rPr>
          <w:rFonts w:hint="eastAsia"/>
        </w:rPr>
        <w:t>的逻辑思维能力、判断分析能力、思辨能力、道德修养、人文素养等。</w:t>
      </w:r>
    </w:p>
    <w:p w:rsidR="00D96188" w:rsidRPr="00A61F4A" w:rsidRDefault="00D96188" w:rsidP="004E5C08">
      <w:pPr>
        <w:spacing w:line="276" w:lineRule="auto"/>
        <w:rPr>
          <w:b/>
          <w:u w:val="single"/>
        </w:rPr>
      </w:pPr>
    </w:p>
    <w:p w:rsidR="009050FD" w:rsidRPr="0083638D" w:rsidRDefault="009050FD" w:rsidP="004E5C08">
      <w:pPr>
        <w:spacing w:line="276" w:lineRule="auto"/>
        <w:rPr>
          <w:b/>
          <w:u w:val="single"/>
        </w:rPr>
      </w:pPr>
      <w:r w:rsidRPr="0083638D">
        <w:rPr>
          <w:rFonts w:hint="eastAsia"/>
          <w:b/>
          <w:u w:val="single"/>
        </w:rPr>
        <w:t>特别提示</w:t>
      </w:r>
    </w:p>
    <w:p w:rsidR="009050FD" w:rsidRPr="001010F4" w:rsidRDefault="00575AE5" w:rsidP="001010F4">
      <w:pPr>
        <w:pStyle w:val="aa"/>
        <w:numPr>
          <w:ilvl w:val="0"/>
          <w:numId w:val="6"/>
        </w:numPr>
        <w:spacing w:line="276" w:lineRule="auto"/>
        <w:ind w:firstLineChars="0"/>
        <w:rPr>
          <w:sz w:val="18"/>
          <w:szCs w:val="18"/>
        </w:rPr>
      </w:pPr>
      <w:r w:rsidRPr="001010F4">
        <w:rPr>
          <w:rFonts w:hint="eastAsia"/>
          <w:sz w:val="18"/>
          <w:szCs w:val="18"/>
        </w:rPr>
        <w:t>决赛样题详见官网。</w:t>
      </w:r>
      <w:r w:rsidR="009050FD" w:rsidRPr="001010F4">
        <w:rPr>
          <w:rFonts w:hint="eastAsia"/>
          <w:sz w:val="18"/>
          <w:szCs w:val="18"/>
        </w:rPr>
        <w:t>以上赛制如有变化，以组委会最终公布为准。</w:t>
      </w:r>
    </w:p>
    <w:p w:rsidR="009050FD" w:rsidRPr="001010F4" w:rsidRDefault="009050FD" w:rsidP="001010F4">
      <w:pPr>
        <w:pStyle w:val="aa"/>
        <w:numPr>
          <w:ilvl w:val="0"/>
          <w:numId w:val="6"/>
        </w:numPr>
        <w:spacing w:line="276" w:lineRule="auto"/>
        <w:ind w:firstLineChars="0"/>
        <w:rPr>
          <w:sz w:val="18"/>
          <w:szCs w:val="18"/>
        </w:rPr>
      </w:pPr>
      <w:r w:rsidRPr="001010F4">
        <w:rPr>
          <w:rFonts w:hint="eastAsia"/>
          <w:sz w:val="18"/>
          <w:szCs w:val="18"/>
        </w:rPr>
        <w:t>参赛选手应秉持诚信态度，保证作文为本人原创，不得抄袭、作弊。如经组委会查实有抄袭或作弊情况，将永久取消该选手参赛资格。由此给该选手及所在学校带来的不良影响由本人自负。</w:t>
      </w:r>
    </w:p>
    <w:p w:rsidR="009050FD" w:rsidRPr="001010F4" w:rsidRDefault="009050FD" w:rsidP="001010F4">
      <w:pPr>
        <w:pStyle w:val="aa"/>
        <w:numPr>
          <w:ilvl w:val="0"/>
          <w:numId w:val="6"/>
        </w:numPr>
        <w:spacing w:line="276" w:lineRule="auto"/>
        <w:ind w:firstLineChars="0"/>
        <w:rPr>
          <w:sz w:val="18"/>
          <w:szCs w:val="18"/>
        </w:rPr>
      </w:pPr>
      <w:r w:rsidRPr="001010F4">
        <w:rPr>
          <w:rFonts w:hint="eastAsia"/>
          <w:sz w:val="18"/>
          <w:szCs w:val="18"/>
        </w:rPr>
        <w:t>参赛选手及指导教师的交通费及在京食宿费用自理（组委会统一安排住宿地点）。</w:t>
      </w:r>
    </w:p>
    <w:p w:rsidR="00A532F7" w:rsidRPr="0083638D" w:rsidRDefault="00A532F7" w:rsidP="004E5C08">
      <w:pPr>
        <w:autoSpaceDE w:val="0"/>
        <w:autoSpaceDN w:val="0"/>
        <w:adjustRightInd w:val="0"/>
        <w:spacing w:line="276" w:lineRule="auto"/>
        <w:jc w:val="center"/>
        <w:rPr>
          <w:rFonts w:ascii="黑体" w:eastAsia="黑体" w:cs="黑体"/>
          <w:kern w:val="0"/>
          <w:sz w:val="32"/>
          <w:szCs w:val="32"/>
        </w:rPr>
      </w:pPr>
    </w:p>
    <w:p w:rsidR="0096169B" w:rsidRPr="0083638D" w:rsidRDefault="0096169B" w:rsidP="004E5C08">
      <w:pPr>
        <w:autoSpaceDE w:val="0"/>
        <w:autoSpaceDN w:val="0"/>
        <w:adjustRightInd w:val="0"/>
        <w:spacing w:line="276" w:lineRule="auto"/>
        <w:jc w:val="center"/>
        <w:rPr>
          <w:rFonts w:ascii="黑体" w:eastAsia="黑体" w:cs="黑体"/>
          <w:kern w:val="0"/>
          <w:sz w:val="32"/>
          <w:szCs w:val="32"/>
        </w:rPr>
      </w:pPr>
      <w:r w:rsidRPr="0083638D">
        <w:rPr>
          <w:rFonts w:ascii="黑体" w:eastAsia="黑体" w:cs="黑体" w:hint="eastAsia"/>
          <w:kern w:val="0"/>
          <w:sz w:val="32"/>
          <w:szCs w:val="32"/>
        </w:rPr>
        <w:t>三、</w:t>
      </w:r>
      <w:r w:rsidR="005725C0">
        <w:rPr>
          <w:rFonts w:ascii="黑体" w:eastAsia="黑体" w:cs="黑体" w:hint="eastAsia"/>
          <w:kern w:val="0"/>
          <w:sz w:val="32"/>
          <w:szCs w:val="32"/>
        </w:rPr>
        <w:t>决赛</w:t>
      </w:r>
      <w:r w:rsidRPr="0083638D">
        <w:rPr>
          <w:rFonts w:ascii="黑体" w:eastAsia="黑体" w:cs="黑体" w:hint="eastAsia"/>
          <w:kern w:val="0"/>
          <w:sz w:val="32"/>
          <w:szCs w:val="32"/>
        </w:rPr>
        <w:t>奖项设置及奖励方式</w:t>
      </w:r>
    </w:p>
    <w:p w:rsidR="009050FD" w:rsidRPr="008D7383" w:rsidRDefault="009050FD" w:rsidP="004E5C08">
      <w:pPr>
        <w:spacing w:line="276" w:lineRule="auto"/>
        <w:rPr>
          <w:rFonts w:ascii="华文中宋" w:eastAsia="华文中宋" w:hAnsi="华文中宋"/>
          <w:b/>
          <w:sz w:val="24"/>
          <w:szCs w:val="24"/>
        </w:rPr>
      </w:pPr>
      <w:r w:rsidRPr="008D7383">
        <w:rPr>
          <w:rFonts w:ascii="华文中宋" w:eastAsia="华文中宋" w:hAnsi="华文中宋" w:hint="eastAsia"/>
          <w:b/>
          <w:sz w:val="24"/>
          <w:szCs w:val="24"/>
        </w:rPr>
        <w:t>参赛选手</w:t>
      </w:r>
    </w:p>
    <w:p w:rsidR="00D40DFB" w:rsidRPr="008D7383" w:rsidRDefault="00D40DFB" w:rsidP="00D40DFB">
      <w:pPr>
        <w:spacing w:line="276" w:lineRule="auto"/>
        <w:ind w:left="708" w:hangingChars="336" w:hanging="708"/>
        <w:rPr>
          <w:b/>
        </w:rPr>
      </w:pPr>
      <w:r w:rsidRPr="008D7383">
        <w:rPr>
          <w:rFonts w:hint="eastAsia"/>
          <w:b/>
        </w:rPr>
        <w:t>一等奖</w:t>
      </w:r>
      <w:r w:rsidRPr="008D7383">
        <w:rPr>
          <w:rFonts w:hint="eastAsia"/>
          <w:b/>
        </w:rPr>
        <w:t xml:space="preserve"> </w:t>
      </w:r>
      <w:r w:rsidRPr="008D7383">
        <w:rPr>
          <w:rFonts w:hint="eastAsia"/>
        </w:rPr>
        <w:t>公共英语组</w:t>
      </w:r>
      <w:r w:rsidRPr="008D7383">
        <w:rPr>
          <w:rFonts w:hint="eastAsia"/>
        </w:rPr>
        <w:t>10</w:t>
      </w:r>
      <w:r w:rsidRPr="008D7383">
        <w:rPr>
          <w:rFonts w:hint="eastAsia"/>
        </w:rPr>
        <w:t>名，英语专业组</w:t>
      </w:r>
      <w:r w:rsidRPr="008D7383">
        <w:rPr>
          <w:rFonts w:hint="eastAsia"/>
        </w:rPr>
        <w:t>5</w:t>
      </w:r>
      <w:r w:rsidRPr="008D7383">
        <w:rPr>
          <w:rFonts w:hint="eastAsia"/>
        </w:rPr>
        <w:t>名，获得获奖证书及</w:t>
      </w:r>
      <w:r w:rsidRPr="008D7383">
        <w:rPr>
          <w:rFonts w:hint="eastAsia"/>
        </w:rPr>
        <w:t>1500</w:t>
      </w:r>
      <w:r w:rsidRPr="008D7383">
        <w:rPr>
          <w:rFonts w:hint="eastAsia"/>
        </w:rPr>
        <w:t>元奖金。</w:t>
      </w:r>
    </w:p>
    <w:p w:rsidR="00D40DFB" w:rsidRPr="008D7383" w:rsidRDefault="00D40DFB" w:rsidP="00D40DFB">
      <w:pPr>
        <w:spacing w:line="276" w:lineRule="auto"/>
        <w:ind w:left="708" w:hangingChars="336" w:hanging="708"/>
        <w:rPr>
          <w:b/>
        </w:rPr>
      </w:pPr>
      <w:r w:rsidRPr="008D7383">
        <w:rPr>
          <w:rFonts w:hint="eastAsia"/>
          <w:b/>
        </w:rPr>
        <w:t>二等奖</w:t>
      </w:r>
      <w:r w:rsidRPr="008D7383">
        <w:rPr>
          <w:rFonts w:hint="eastAsia"/>
          <w:b/>
        </w:rPr>
        <w:t xml:space="preserve"> </w:t>
      </w:r>
      <w:r w:rsidRPr="008D7383">
        <w:rPr>
          <w:rFonts w:hint="eastAsia"/>
        </w:rPr>
        <w:t>公共英语组</w:t>
      </w:r>
      <w:r w:rsidRPr="008D7383">
        <w:rPr>
          <w:rFonts w:hint="eastAsia"/>
        </w:rPr>
        <w:t xml:space="preserve">30 </w:t>
      </w:r>
      <w:r w:rsidRPr="008D7383">
        <w:rPr>
          <w:rFonts w:hint="eastAsia"/>
        </w:rPr>
        <w:t>名，英语专业组</w:t>
      </w:r>
      <w:r w:rsidRPr="008D7383">
        <w:rPr>
          <w:rFonts w:hint="eastAsia"/>
        </w:rPr>
        <w:t>15</w:t>
      </w:r>
      <w:r w:rsidRPr="008D7383">
        <w:rPr>
          <w:rFonts w:hint="eastAsia"/>
        </w:rPr>
        <w:t>名，获得获奖证书及</w:t>
      </w:r>
      <w:r w:rsidRPr="008D7383">
        <w:rPr>
          <w:rFonts w:hint="eastAsia"/>
        </w:rPr>
        <w:t>700</w:t>
      </w:r>
      <w:r w:rsidRPr="008D7383">
        <w:rPr>
          <w:rFonts w:hint="eastAsia"/>
        </w:rPr>
        <w:t>元奖金。</w:t>
      </w:r>
    </w:p>
    <w:p w:rsidR="009050FD" w:rsidRPr="008D7383" w:rsidRDefault="00D40DFB" w:rsidP="00D40DFB">
      <w:pPr>
        <w:spacing w:line="276" w:lineRule="auto"/>
        <w:ind w:left="708" w:hangingChars="336" w:hanging="708"/>
      </w:pPr>
      <w:r w:rsidRPr="008D7383">
        <w:rPr>
          <w:rFonts w:hint="eastAsia"/>
          <w:b/>
        </w:rPr>
        <w:t>三等奖</w:t>
      </w:r>
      <w:r w:rsidRPr="008D7383">
        <w:rPr>
          <w:rFonts w:hint="eastAsia"/>
          <w:b/>
        </w:rPr>
        <w:t xml:space="preserve"> </w:t>
      </w:r>
      <w:r w:rsidRPr="008D7383">
        <w:rPr>
          <w:rFonts w:hint="eastAsia"/>
        </w:rPr>
        <w:t>公共英语组</w:t>
      </w:r>
      <w:r w:rsidRPr="008D7383">
        <w:rPr>
          <w:rFonts w:hint="eastAsia"/>
        </w:rPr>
        <w:t>80</w:t>
      </w:r>
      <w:r w:rsidRPr="008D7383">
        <w:rPr>
          <w:rFonts w:hint="eastAsia"/>
        </w:rPr>
        <w:t>名，英语专业组</w:t>
      </w:r>
      <w:r w:rsidRPr="008D7383">
        <w:rPr>
          <w:rFonts w:hint="eastAsia"/>
        </w:rPr>
        <w:t>40</w:t>
      </w:r>
      <w:r w:rsidRPr="008D7383">
        <w:rPr>
          <w:rFonts w:hint="eastAsia"/>
        </w:rPr>
        <w:t>名，获得获奖证书及</w:t>
      </w:r>
      <w:r w:rsidRPr="008D7383">
        <w:rPr>
          <w:rFonts w:hint="eastAsia"/>
        </w:rPr>
        <w:t>300</w:t>
      </w:r>
      <w:r w:rsidRPr="008D7383">
        <w:rPr>
          <w:rFonts w:hint="eastAsia"/>
        </w:rPr>
        <w:t>元奖金。</w:t>
      </w:r>
    </w:p>
    <w:p w:rsidR="00EE27BE" w:rsidRDefault="00EE27BE">
      <w:pPr>
        <w:widowControl/>
        <w:jc w:val="left"/>
        <w:rPr>
          <w:rFonts w:ascii="华文中宋" w:eastAsia="华文中宋" w:hAnsi="华文中宋"/>
          <w:b/>
          <w:sz w:val="24"/>
          <w:szCs w:val="24"/>
        </w:rPr>
      </w:pPr>
      <w:r>
        <w:rPr>
          <w:rFonts w:ascii="华文中宋" w:eastAsia="华文中宋" w:hAnsi="华文中宋"/>
          <w:b/>
          <w:sz w:val="24"/>
          <w:szCs w:val="24"/>
        </w:rPr>
        <w:br w:type="page"/>
      </w:r>
    </w:p>
    <w:p w:rsidR="009050FD" w:rsidRPr="008D7383" w:rsidRDefault="009050FD" w:rsidP="004E5C08">
      <w:pPr>
        <w:spacing w:before="240" w:line="276" w:lineRule="auto"/>
        <w:rPr>
          <w:rFonts w:ascii="华文中宋" w:eastAsia="华文中宋" w:hAnsi="华文中宋"/>
          <w:b/>
          <w:sz w:val="24"/>
          <w:szCs w:val="24"/>
        </w:rPr>
      </w:pPr>
      <w:r w:rsidRPr="008D7383">
        <w:rPr>
          <w:rFonts w:ascii="华文中宋" w:eastAsia="华文中宋" w:hAnsi="华文中宋" w:hint="eastAsia"/>
          <w:b/>
          <w:sz w:val="24"/>
          <w:szCs w:val="24"/>
        </w:rPr>
        <w:lastRenderedPageBreak/>
        <w:t>指导教师</w:t>
      </w:r>
    </w:p>
    <w:p w:rsidR="009050FD" w:rsidRPr="0083638D" w:rsidRDefault="009050FD" w:rsidP="006626D8">
      <w:pPr>
        <w:spacing w:line="276" w:lineRule="auto"/>
        <w:ind w:left="1558" w:hangingChars="739" w:hanging="1558"/>
      </w:pPr>
      <w:r w:rsidRPr="0083638D">
        <w:rPr>
          <w:rFonts w:hint="eastAsia"/>
          <w:b/>
        </w:rPr>
        <w:t>指导教师一等奖</w:t>
      </w:r>
      <w:r w:rsidRPr="0083638D">
        <w:rPr>
          <w:rFonts w:hint="eastAsia"/>
        </w:rPr>
        <w:t xml:space="preserve"> </w:t>
      </w:r>
      <w:r w:rsidRPr="0083638D">
        <w:rPr>
          <w:rFonts w:hint="eastAsia"/>
        </w:rPr>
        <w:t>大赛一等奖获奖选手指导教师，获得一等奖获奖证书。</w:t>
      </w:r>
    </w:p>
    <w:p w:rsidR="009050FD" w:rsidRPr="0083638D" w:rsidRDefault="009050FD" w:rsidP="006626D8">
      <w:pPr>
        <w:spacing w:line="276" w:lineRule="auto"/>
        <w:ind w:left="1558" w:hangingChars="739" w:hanging="1558"/>
      </w:pPr>
      <w:r w:rsidRPr="0083638D">
        <w:rPr>
          <w:rFonts w:hint="eastAsia"/>
          <w:b/>
        </w:rPr>
        <w:t>指导教师二等奖</w:t>
      </w:r>
      <w:r w:rsidRPr="0083638D">
        <w:rPr>
          <w:rFonts w:hint="eastAsia"/>
        </w:rPr>
        <w:t xml:space="preserve"> </w:t>
      </w:r>
      <w:r w:rsidRPr="0083638D">
        <w:rPr>
          <w:rFonts w:hint="eastAsia"/>
        </w:rPr>
        <w:t>大赛二等奖获奖选手指导教师，获得二等奖获奖证书。</w:t>
      </w:r>
    </w:p>
    <w:p w:rsidR="009050FD" w:rsidRPr="0083638D" w:rsidRDefault="009050FD" w:rsidP="006626D8">
      <w:pPr>
        <w:spacing w:line="276" w:lineRule="auto"/>
        <w:ind w:left="1558" w:hangingChars="739" w:hanging="1558"/>
      </w:pPr>
      <w:r w:rsidRPr="0083638D">
        <w:rPr>
          <w:rFonts w:hint="eastAsia"/>
          <w:b/>
        </w:rPr>
        <w:t>指导教师三等奖</w:t>
      </w:r>
      <w:r w:rsidRPr="0083638D">
        <w:rPr>
          <w:rFonts w:hint="eastAsia"/>
        </w:rPr>
        <w:t xml:space="preserve"> </w:t>
      </w:r>
      <w:r w:rsidRPr="0083638D">
        <w:rPr>
          <w:rFonts w:hint="eastAsia"/>
        </w:rPr>
        <w:t>大赛三等奖获奖选手指导教师，获得三等奖获奖证书。</w:t>
      </w:r>
    </w:p>
    <w:p w:rsidR="00F14084" w:rsidRPr="0083638D" w:rsidRDefault="006626D8" w:rsidP="00D96188">
      <w:pPr>
        <w:spacing w:line="276" w:lineRule="auto"/>
        <w:ind w:left="140" w:hangingChars="78" w:hanging="140"/>
        <w:rPr>
          <w:sz w:val="18"/>
          <w:szCs w:val="18"/>
        </w:rPr>
      </w:pPr>
      <w:r w:rsidRPr="0083638D">
        <w:rPr>
          <w:rFonts w:hint="eastAsia"/>
          <w:sz w:val="18"/>
          <w:szCs w:val="18"/>
        </w:rPr>
        <w:t xml:space="preserve">                                                         </w:t>
      </w:r>
    </w:p>
    <w:p w:rsidR="00F14084" w:rsidRPr="0083638D" w:rsidRDefault="00F14084" w:rsidP="00D96188">
      <w:pPr>
        <w:spacing w:line="276" w:lineRule="auto"/>
        <w:ind w:left="140" w:hangingChars="78" w:hanging="140"/>
        <w:rPr>
          <w:sz w:val="18"/>
          <w:szCs w:val="18"/>
        </w:rPr>
      </w:pPr>
    </w:p>
    <w:p w:rsidR="007D0817" w:rsidRPr="0083638D" w:rsidRDefault="007D0817" w:rsidP="007D0817">
      <w:pPr>
        <w:spacing w:line="276" w:lineRule="auto"/>
        <w:ind w:left="164" w:hangingChars="78" w:hanging="164"/>
        <w:jc w:val="right"/>
        <w:rPr>
          <w:rFonts w:ascii="宋体" w:hAnsi="宋体"/>
          <w:szCs w:val="24"/>
        </w:rPr>
      </w:pPr>
    </w:p>
    <w:p w:rsidR="007D0817" w:rsidRPr="0083638D" w:rsidRDefault="007D0817" w:rsidP="007D0817">
      <w:pPr>
        <w:spacing w:line="276" w:lineRule="auto"/>
        <w:ind w:left="164" w:hangingChars="78" w:hanging="164"/>
        <w:jc w:val="right"/>
        <w:rPr>
          <w:rFonts w:ascii="宋体" w:hAnsi="宋体"/>
          <w:szCs w:val="24"/>
        </w:rPr>
      </w:pPr>
    </w:p>
    <w:p w:rsidR="007D0817" w:rsidRPr="0083638D" w:rsidRDefault="007D0817" w:rsidP="007D0817">
      <w:pPr>
        <w:spacing w:line="276" w:lineRule="auto"/>
        <w:ind w:left="164" w:hangingChars="78" w:hanging="164"/>
        <w:jc w:val="right"/>
        <w:rPr>
          <w:rFonts w:ascii="宋体" w:hAnsi="宋体"/>
          <w:szCs w:val="24"/>
        </w:rPr>
      </w:pPr>
    </w:p>
    <w:p w:rsidR="007D0817" w:rsidRPr="0083638D" w:rsidRDefault="007D0817" w:rsidP="007D0817">
      <w:pPr>
        <w:spacing w:line="276" w:lineRule="auto"/>
        <w:ind w:left="164" w:hangingChars="78" w:hanging="164"/>
        <w:jc w:val="right"/>
        <w:rPr>
          <w:rFonts w:ascii="宋体" w:hAnsi="宋体"/>
          <w:szCs w:val="24"/>
        </w:rPr>
      </w:pPr>
    </w:p>
    <w:p w:rsidR="007D0817" w:rsidRPr="0083638D" w:rsidRDefault="007D0817" w:rsidP="007D0817">
      <w:pPr>
        <w:spacing w:line="276" w:lineRule="auto"/>
        <w:ind w:left="164" w:hangingChars="78" w:hanging="164"/>
        <w:jc w:val="right"/>
        <w:rPr>
          <w:rFonts w:ascii="宋体" w:hAnsi="宋体"/>
          <w:szCs w:val="24"/>
        </w:rPr>
      </w:pPr>
    </w:p>
    <w:p w:rsidR="0092723C" w:rsidRPr="0083638D" w:rsidRDefault="00F14084" w:rsidP="007D0817">
      <w:pPr>
        <w:spacing w:line="276" w:lineRule="auto"/>
        <w:ind w:left="164" w:hangingChars="78" w:hanging="164"/>
        <w:jc w:val="right"/>
        <w:rPr>
          <w:rFonts w:ascii="宋体" w:hAnsi="宋体"/>
          <w:szCs w:val="24"/>
        </w:rPr>
      </w:pPr>
      <w:r w:rsidRPr="0083638D">
        <w:rPr>
          <w:rFonts w:ascii="宋体" w:hAnsi="宋体" w:hint="eastAsia"/>
          <w:szCs w:val="24"/>
        </w:rPr>
        <w:t>教育部职业院校外语类专业教学指导委员会</w:t>
      </w:r>
    </w:p>
    <w:p w:rsidR="00F14084" w:rsidRPr="0083638D" w:rsidRDefault="00F14084" w:rsidP="007D0817">
      <w:pPr>
        <w:spacing w:line="276" w:lineRule="auto"/>
        <w:ind w:left="164" w:hangingChars="78" w:hanging="164"/>
        <w:jc w:val="right"/>
        <w:rPr>
          <w:rFonts w:ascii="宋体" w:hAnsi="宋体"/>
          <w:szCs w:val="24"/>
        </w:rPr>
      </w:pPr>
      <w:r w:rsidRPr="0083638D">
        <w:rPr>
          <w:rFonts w:ascii="宋体" w:hAnsi="宋体" w:hint="eastAsia"/>
          <w:szCs w:val="24"/>
        </w:rPr>
        <w:t>外语教学与研究出版社</w:t>
      </w:r>
    </w:p>
    <w:p w:rsidR="00801904" w:rsidRPr="0083638D" w:rsidRDefault="006626D8" w:rsidP="00357408">
      <w:pPr>
        <w:spacing w:line="276" w:lineRule="auto"/>
        <w:ind w:left="164" w:hangingChars="78" w:hanging="164"/>
        <w:rPr>
          <w:rFonts w:ascii="黑体" w:eastAsia="黑体" w:cs="华文中宋"/>
          <w:b/>
          <w:sz w:val="52"/>
          <w:szCs w:val="52"/>
        </w:rPr>
      </w:pPr>
      <w:r w:rsidRPr="0083638D">
        <w:rPr>
          <w:rFonts w:hint="eastAsia"/>
          <w:szCs w:val="18"/>
        </w:rPr>
        <w:t xml:space="preserve">                                                   </w:t>
      </w:r>
      <w:r w:rsidR="00F14084" w:rsidRPr="0083638D">
        <w:rPr>
          <w:rFonts w:hint="eastAsia"/>
          <w:szCs w:val="18"/>
        </w:rPr>
        <w:t xml:space="preserve">                 </w:t>
      </w:r>
      <w:r w:rsidRPr="0083638D">
        <w:rPr>
          <w:rFonts w:hint="eastAsia"/>
          <w:szCs w:val="18"/>
        </w:rPr>
        <w:t xml:space="preserve"> 2015</w:t>
      </w:r>
      <w:r w:rsidRPr="0083638D">
        <w:rPr>
          <w:rFonts w:hint="eastAsia"/>
          <w:szCs w:val="18"/>
        </w:rPr>
        <w:t>年</w:t>
      </w:r>
      <w:r w:rsidR="000425C1" w:rsidRPr="0083638D">
        <w:rPr>
          <w:rFonts w:hint="eastAsia"/>
          <w:szCs w:val="18"/>
        </w:rPr>
        <w:t>6</w:t>
      </w:r>
      <w:r w:rsidRPr="0083638D">
        <w:rPr>
          <w:rFonts w:hint="eastAsia"/>
          <w:szCs w:val="18"/>
        </w:rPr>
        <w:t>月</w:t>
      </w:r>
    </w:p>
    <w:sectPr w:rsidR="00801904" w:rsidRPr="0083638D" w:rsidSect="00357408">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C41" w:rsidRDefault="00380C41" w:rsidP="005B134F">
      <w:r>
        <w:separator/>
      </w:r>
    </w:p>
  </w:endnote>
  <w:endnote w:type="continuationSeparator" w:id="1">
    <w:p w:rsidR="00380C41" w:rsidRDefault="00380C41" w:rsidP="005B13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AB" w:rsidRDefault="000F39B4">
    <w:pPr>
      <w:pStyle w:val="a4"/>
      <w:jc w:val="center"/>
    </w:pPr>
    <w:fldSimple w:instr=" PAGE   \* MERGEFORMAT ">
      <w:r w:rsidR="00AC0812" w:rsidRPr="00AC0812">
        <w:rPr>
          <w:noProof/>
          <w:lang w:val="zh-CN"/>
        </w:rPr>
        <w:t>5</w:t>
      </w:r>
    </w:fldSimple>
  </w:p>
  <w:p w:rsidR="00E02EAB" w:rsidRDefault="00E02E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C41" w:rsidRDefault="00380C41" w:rsidP="005B134F">
      <w:r>
        <w:separator/>
      </w:r>
    </w:p>
  </w:footnote>
  <w:footnote w:type="continuationSeparator" w:id="1">
    <w:p w:rsidR="00380C41" w:rsidRDefault="00380C41" w:rsidP="005B1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732B75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E1113C"/>
    <w:multiLevelType w:val="hybridMultilevel"/>
    <w:tmpl w:val="C8EEC6BE"/>
    <w:lvl w:ilvl="0" w:tplc="49023B48">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
    <w:nsid w:val="174E3CDE"/>
    <w:multiLevelType w:val="hybridMultilevel"/>
    <w:tmpl w:val="9D0C40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876429"/>
    <w:multiLevelType w:val="hybridMultilevel"/>
    <w:tmpl w:val="644080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B949B8"/>
    <w:multiLevelType w:val="hybridMultilevel"/>
    <w:tmpl w:val="9C4A42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B8551F"/>
    <w:multiLevelType w:val="multilevel"/>
    <w:tmpl w:val="6EB8551F"/>
    <w:lvl w:ilvl="0">
      <w:start w:val="1"/>
      <w:numFmt w:val="bullet"/>
      <w:lvlText w:val=""/>
      <w:lvlJc w:val="left"/>
      <w:pPr>
        <w:ind w:left="1010" w:hanging="420"/>
      </w:pPr>
      <w:rPr>
        <w:rFonts w:ascii="Wingdings" w:hAnsi="Wingdings" w:hint="default"/>
      </w:rPr>
    </w:lvl>
    <w:lvl w:ilvl="1">
      <w:start w:val="1"/>
      <w:numFmt w:val="bullet"/>
      <w:lvlText w:val=""/>
      <w:lvlJc w:val="left"/>
      <w:pPr>
        <w:ind w:left="1430" w:hanging="420"/>
      </w:pPr>
      <w:rPr>
        <w:rFonts w:ascii="Wingdings" w:hAnsi="Wingdings" w:hint="default"/>
      </w:rPr>
    </w:lvl>
    <w:lvl w:ilvl="2">
      <w:start w:val="1"/>
      <w:numFmt w:val="bullet"/>
      <w:lvlText w:val=""/>
      <w:lvlJc w:val="left"/>
      <w:pPr>
        <w:ind w:left="1850" w:hanging="420"/>
      </w:pPr>
      <w:rPr>
        <w:rFonts w:ascii="Wingdings" w:hAnsi="Wingdings" w:hint="default"/>
      </w:rPr>
    </w:lvl>
    <w:lvl w:ilvl="3">
      <w:start w:val="1"/>
      <w:numFmt w:val="bullet"/>
      <w:lvlText w:val=""/>
      <w:lvlJc w:val="left"/>
      <w:pPr>
        <w:ind w:left="2270" w:hanging="420"/>
      </w:pPr>
      <w:rPr>
        <w:rFonts w:ascii="Wingdings" w:hAnsi="Wingdings" w:hint="default"/>
      </w:rPr>
    </w:lvl>
    <w:lvl w:ilvl="4">
      <w:start w:val="1"/>
      <w:numFmt w:val="bullet"/>
      <w:lvlText w:val=""/>
      <w:lvlJc w:val="left"/>
      <w:pPr>
        <w:ind w:left="2690" w:hanging="420"/>
      </w:pPr>
      <w:rPr>
        <w:rFonts w:ascii="Wingdings" w:hAnsi="Wingdings" w:hint="default"/>
      </w:rPr>
    </w:lvl>
    <w:lvl w:ilvl="5">
      <w:start w:val="1"/>
      <w:numFmt w:val="bullet"/>
      <w:lvlText w:val=""/>
      <w:lvlJc w:val="left"/>
      <w:pPr>
        <w:ind w:left="3110" w:hanging="420"/>
      </w:pPr>
      <w:rPr>
        <w:rFonts w:ascii="Wingdings" w:hAnsi="Wingdings" w:hint="default"/>
      </w:rPr>
    </w:lvl>
    <w:lvl w:ilvl="6">
      <w:start w:val="1"/>
      <w:numFmt w:val="bullet"/>
      <w:lvlText w:val=""/>
      <w:lvlJc w:val="left"/>
      <w:pPr>
        <w:ind w:left="3530" w:hanging="420"/>
      </w:pPr>
      <w:rPr>
        <w:rFonts w:ascii="Wingdings" w:hAnsi="Wingdings" w:hint="default"/>
      </w:rPr>
    </w:lvl>
    <w:lvl w:ilvl="7">
      <w:start w:val="1"/>
      <w:numFmt w:val="bullet"/>
      <w:lvlText w:val=""/>
      <w:lvlJc w:val="left"/>
      <w:pPr>
        <w:ind w:left="3950" w:hanging="420"/>
      </w:pPr>
      <w:rPr>
        <w:rFonts w:ascii="Wingdings" w:hAnsi="Wingdings" w:hint="default"/>
      </w:rPr>
    </w:lvl>
    <w:lvl w:ilvl="8">
      <w:start w:val="1"/>
      <w:numFmt w:val="bullet"/>
      <w:lvlText w:val=""/>
      <w:lvlJc w:val="left"/>
      <w:pPr>
        <w:ind w:left="4370" w:hanging="42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2C23"/>
    <w:rsid w:val="00023315"/>
    <w:rsid w:val="000425C1"/>
    <w:rsid w:val="00063C7F"/>
    <w:rsid w:val="00071C98"/>
    <w:rsid w:val="0009795E"/>
    <w:rsid w:val="000A2D77"/>
    <w:rsid w:val="000C6DE0"/>
    <w:rsid w:val="000D4E5E"/>
    <w:rsid w:val="000D62E4"/>
    <w:rsid w:val="000E60F2"/>
    <w:rsid w:val="000F39B4"/>
    <w:rsid w:val="000F3D1B"/>
    <w:rsid w:val="000F7975"/>
    <w:rsid w:val="001010F4"/>
    <w:rsid w:val="00110A50"/>
    <w:rsid w:val="001118A6"/>
    <w:rsid w:val="00141828"/>
    <w:rsid w:val="0015331B"/>
    <w:rsid w:val="00156506"/>
    <w:rsid w:val="00160A9F"/>
    <w:rsid w:val="00176A2C"/>
    <w:rsid w:val="00177E6B"/>
    <w:rsid w:val="00192592"/>
    <w:rsid w:val="001A42BD"/>
    <w:rsid w:val="001B0B96"/>
    <w:rsid w:val="001B4123"/>
    <w:rsid w:val="001F5C6B"/>
    <w:rsid w:val="00244AEA"/>
    <w:rsid w:val="00250AD2"/>
    <w:rsid w:val="002578E7"/>
    <w:rsid w:val="002715F0"/>
    <w:rsid w:val="00271700"/>
    <w:rsid w:val="00295606"/>
    <w:rsid w:val="002C0FF2"/>
    <w:rsid w:val="002C3C6F"/>
    <w:rsid w:val="002D1F8E"/>
    <w:rsid w:val="002D4562"/>
    <w:rsid w:val="002F02B5"/>
    <w:rsid w:val="002F5768"/>
    <w:rsid w:val="002F6739"/>
    <w:rsid w:val="00323D5C"/>
    <w:rsid w:val="00357408"/>
    <w:rsid w:val="003717C3"/>
    <w:rsid w:val="00380C41"/>
    <w:rsid w:val="0039620A"/>
    <w:rsid w:val="003A5988"/>
    <w:rsid w:val="003D694F"/>
    <w:rsid w:val="003D74DA"/>
    <w:rsid w:val="003E244C"/>
    <w:rsid w:val="003E3D72"/>
    <w:rsid w:val="003F4117"/>
    <w:rsid w:val="00410732"/>
    <w:rsid w:val="00415DEA"/>
    <w:rsid w:val="00443D7F"/>
    <w:rsid w:val="00443F51"/>
    <w:rsid w:val="00455528"/>
    <w:rsid w:val="00480610"/>
    <w:rsid w:val="0048525A"/>
    <w:rsid w:val="0049199B"/>
    <w:rsid w:val="00491B00"/>
    <w:rsid w:val="004952C3"/>
    <w:rsid w:val="004A1894"/>
    <w:rsid w:val="004E5C08"/>
    <w:rsid w:val="004E785D"/>
    <w:rsid w:val="004F18BD"/>
    <w:rsid w:val="005012E7"/>
    <w:rsid w:val="00503738"/>
    <w:rsid w:val="00557A2F"/>
    <w:rsid w:val="005725C0"/>
    <w:rsid w:val="00575AE5"/>
    <w:rsid w:val="00581AFC"/>
    <w:rsid w:val="00597E4D"/>
    <w:rsid w:val="005A34AD"/>
    <w:rsid w:val="005B134F"/>
    <w:rsid w:val="005B4564"/>
    <w:rsid w:val="005D1974"/>
    <w:rsid w:val="005D2178"/>
    <w:rsid w:val="005D545B"/>
    <w:rsid w:val="005E03CA"/>
    <w:rsid w:val="005E629E"/>
    <w:rsid w:val="005E758E"/>
    <w:rsid w:val="00602FF1"/>
    <w:rsid w:val="006070F8"/>
    <w:rsid w:val="0061538D"/>
    <w:rsid w:val="00621B6F"/>
    <w:rsid w:val="006626D8"/>
    <w:rsid w:val="00666C98"/>
    <w:rsid w:val="00667E6B"/>
    <w:rsid w:val="00671D49"/>
    <w:rsid w:val="00673441"/>
    <w:rsid w:val="006819C0"/>
    <w:rsid w:val="00690111"/>
    <w:rsid w:val="006911FD"/>
    <w:rsid w:val="006F1828"/>
    <w:rsid w:val="00703DBC"/>
    <w:rsid w:val="00736E3D"/>
    <w:rsid w:val="00754629"/>
    <w:rsid w:val="007676DE"/>
    <w:rsid w:val="0077341E"/>
    <w:rsid w:val="00775221"/>
    <w:rsid w:val="007C66BE"/>
    <w:rsid w:val="007C7A98"/>
    <w:rsid w:val="007D0817"/>
    <w:rsid w:val="007D74CC"/>
    <w:rsid w:val="007E73CF"/>
    <w:rsid w:val="007F7F6B"/>
    <w:rsid w:val="00801904"/>
    <w:rsid w:val="00822238"/>
    <w:rsid w:val="008326D8"/>
    <w:rsid w:val="0083638D"/>
    <w:rsid w:val="00837D77"/>
    <w:rsid w:val="00841151"/>
    <w:rsid w:val="00872860"/>
    <w:rsid w:val="00873B8B"/>
    <w:rsid w:val="0089421D"/>
    <w:rsid w:val="00895386"/>
    <w:rsid w:val="008B37ED"/>
    <w:rsid w:val="008D369C"/>
    <w:rsid w:val="008D54B1"/>
    <w:rsid w:val="008D7383"/>
    <w:rsid w:val="008F02E6"/>
    <w:rsid w:val="008F18BD"/>
    <w:rsid w:val="008F21EB"/>
    <w:rsid w:val="008F6931"/>
    <w:rsid w:val="008F7E53"/>
    <w:rsid w:val="009050FD"/>
    <w:rsid w:val="0092723C"/>
    <w:rsid w:val="009522A6"/>
    <w:rsid w:val="0096169B"/>
    <w:rsid w:val="00991C4C"/>
    <w:rsid w:val="0099696B"/>
    <w:rsid w:val="009A1D0A"/>
    <w:rsid w:val="009B3EA5"/>
    <w:rsid w:val="009D19A5"/>
    <w:rsid w:val="009D2D5C"/>
    <w:rsid w:val="009D5D9D"/>
    <w:rsid w:val="009F2A7E"/>
    <w:rsid w:val="009F2E36"/>
    <w:rsid w:val="00A10E0C"/>
    <w:rsid w:val="00A11FFE"/>
    <w:rsid w:val="00A13A71"/>
    <w:rsid w:val="00A25A90"/>
    <w:rsid w:val="00A25B37"/>
    <w:rsid w:val="00A26BEA"/>
    <w:rsid w:val="00A312D8"/>
    <w:rsid w:val="00A472E0"/>
    <w:rsid w:val="00A51C0C"/>
    <w:rsid w:val="00A531CC"/>
    <w:rsid w:val="00A532F7"/>
    <w:rsid w:val="00A60AF7"/>
    <w:rsid w:val="00A61F4A"/>
    <w:rsid w:val="00A733BE"/>
    <w:rsid w:val="00A95D57"/>
    <w:rsid w:val="00AC0812"/>
    <w:rsid w:val="00AD2C23"/>
    <w:rsid w:val="00AD6396"/>
    <w:rsid w:val="00AE4AC7"/>
    <w:rsid w:val="00AE6089"/>
    <w:rsid w:val="00AE65B3"/>
    <w:rsid w:val="00AF004F"/>
    <w:rsid w:val="00AF79B2"/>
    <w:rsid w:val="00B06B9C"/>
    <w:rsid w:val="00B12276"/>
    <w:rsid w:val="00B16B7C"/>
    <w:rsid w:val="00B20BCA"/>
    <w:rsid w:val="00B305D6"/>
    <w:rsid w:val="00B52EB9"/>
    <w:rsid w:val="00B557E0"/>
    <w:rsid w:val="00B60F7E"/>
    <w:rsid w:val="00B65899"/>
    <w:rsid w:val="00B84F52"/>
    <w:rsid w:val="00B91313"/>
    <w:rsid w:val="00BB018A"/>
    <w:rsid w:val="00BB0521"/>
    <w:rsid w:val="00BB419A"/>
    <w:rsid w:val="00C11C43"/>
    <w:rsid w:val="00C12120"/>
    <w:rsid w:val="00C14658"/>
    <w:rsid w:val="00C22A29"/>
    <w:rsid w:val="00C31D63"/>
    <w:rsid w:val="00C3384A"/>
    <w:rsid w:val="00C373B3"/>
    <w:rsid w:val="00C63EEE"/>
    <w:rsid w:val="00C66C81"/>
    <w:rsid w:val="00CA7161"/>
    <w:rsid w:val="00CB096A"/>
    <w:rsid w:val="00CB3A9D"/>
    <w:rsid w:val="00CB5DAD"/>
    <w:rsid w:val="00CD21E9"/>
    <w:rsid w:val="00CD7D7E"/>
    <w:rsid w:val="00D07DB2"/>
    <w:rsid w:val="00D1219D"/>
    <w:rsid w:val="00D24155"/>
    <w:rsid w:val="00D26822"/>
    <w:rsid w:val="00D3075D"/>
    <w:rsid w:val="00D34422"/>
    <w:rsid w:val="00D363D8"/>
    <w:rsid w:val="00D40DFB"/>
    <w:rsid w:val="00D53C99"/>
    <w:rsid w:val="00D6034D"/>
    <w:rsid w:val="00D73B1A"/>
    <w:rsid w:val="00D947E1"/>
    <w:rsid w:val="00D96188"/>
    <w:rsid w:val="00DA10BE"/>
    <w:rsid w:val="00DC2FA2"/>
    <w:rsid w:val="00DC4C54"/>
    <w:rsid w:val="00E02EAB"/>
    <w:rsid w:val="00E062A6"/>
    <w:rsid w:val="00E1215A"/>
    <w:rsid w:val="00E23AFB"/>
    <w:rsid w:val="00E37F80"/>
    <w:rsid w:val="00E454BD"/>
    <w:rsid w:val="00E8040E"/>
    <w:rsid w:val="00E83D4F"/>
    <w:rsid w:val="00EB5695"/>
    <w:rsid w:val="00ED5C66"/>
    <w:rsid w:val="00EE27BE"/>
    <w:rsid w:val="00EE4DE9"/>
    <w:rsid w:val="00F137C7"/>
    <w:rsid w:val="00F14084"/>
    <w:rsid w:val="00F2212A"/>
    <w:rsid w:val="00F30BE3"/>
    <w:rsid w:val="00F43491"/>
    <w:rsid w:val="00F634BD"/>
    <w:rsid w:val="00F70629"/>
    <w:rsid w:val="00F83263"/>
    <w:rsid w:val="00F866CC"/>
    <w:rsid w:val="00FD4FC2"/>
    <w:rsid w:val="00FE3251"/>
    <w:rsid w:val="00FF5D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A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34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5B134F"/>
    <w:rPr>
      <w:kern w:val="2"/>
      <w:sz w:val="18"/>
      <w:szCs w:val="18"/>
    </w:rPr>
  </w:style>
  <w:style w:type="paragraph" w:styleId="a4">
    <w:name w:val="footer"/>
    <w:basedOn w:val="a"/>
    <w:link w:val="Char0"/>
    <w:uiPriority w:val="99"/>
    <w:unhideWhenUsed/>
    <w:rsid w:val="005B134F"/>
    <w:pPr>
      <w:tabs>
        <w:tab w:val="center" w:pos="4153"/>
        <w:tab w:val="right" w:pos="8306"/>
      </w:tabs>
      <w:snapToGrid w:val="0"/>
      <w:jc w:val="left"/>
    </w:pPr>
    <w:rPr>
      <w:sz w:val="18"/>
      <w:szCs w:val="18"/>
    </w:rPr>
  </w:style>
  <w:style w:type="character" w:customStyle="1" w:styleId="Char0">
    <w:name w:val="页脚 Char"/>
    <w:link w:val="a4"/>
    <w:uiPriority w:val="99"/>
    <w:rsid w:val="005B134F"/>
    <w:rPr>
      <w:kern w:val="2"/>
      <w:sz w:val="18"/>
      <w:szCs w:val="18"/>
    </w:rPr>
  </w:style>
  <w:style w:type="paragraph" w:styleId="a5">
    <w:name w:val="Document Map"/>
    <w:basedOn w:val="a"/>
    <w:link w:val="Char1"/>
    <w:uiPriority w:val="99"/>
    <w:semiHidden/>
    <w:unhideWhenUsed/>
    <w:rsid w:val="008F02E6"/>
    <w:rPr>
      <w:rFonts w:ascii="宋体"/>
      <w:sz w:val="18"/>
      <w:szCs w:val="18"/>
    </w:rPr>
  </w:style>
  <w:style w:type="character" w:customStyle="1" w:styleId="Char1">
    <w:name w:val="文档结构图 Char"/>
    <w:link w:val="a5"/>
    <w:uiPriority w:val="99"/>
    <w:semiHidden/>
    <w:rsid w:val="008F02E6"/>
    <w:rPr>
      <w:rFonts w:ascii="宋体"/>
      <w:kern w:val="2"/>
      <w:sz w:val="18"/>
      <w:szCs w:val="18"/>
    </w:rPr>
  </w:style>
  <w:style w:type="paragraph" w:styleId="a6">
    <w:name w:val="Balloon Text"/>
    <w:basedOn w:val="a"/>
    <w:link w:val="Char2"/>
    <w:uiPriority w:val="99"/>
    <w:semiHidden/>
    <w:unhideWhenUsed/>
    <w:rsid w:val="006070F8"/>
    <w:rPr>
      <w:sz w:val="18"/>
      <w:szCs w:val="18"/>
    </w:rPr>
  </w:style>
  <w:style w:type="character" w:customStyle="1" w:styleId="Char2">
    <w:name w:val="批注框文本 Char"/>
    <w:link w:val="a6"/>
    <w:uiPriority w:val="99"/>
    <w:semiHidden/>
    <w:rsid w:val="006070F8"/>
    <w:rPr>
      <w:kern w:val="2"/>
      <w:sz w:val="18"/>
      <w:szCs w:val="18"/>
    </w:rPr>
  </w:style>
  <w:style w:type="paragraph" w:customStyle="1" w:styleId="Default">
    <w:name w:val="Default"/>
    <w:uiPriority w:val="99"/>
    <w:rsid w:val="0096169B"/>
    <w:pPr>
      <w:widowControl w:val="0"/>
      <w:autoSpaceDE w:val="0"/>
      <w:autoSpaceDN w:val="0"/>
      <w:adjustRightInd w:val="0"/>
    </w:pPr>
    <w:rPr>
      <w:rFonts w:ascii="宋体" w:cs="宋体"/>
      <w:color w:val="000000"/>
      <w:sz w:val="24"/>
      <w:szCs w:val="24"/>
    </w:rPr>
  </w:style>
  <w:style w:type="character" w:styleId="a7">
    <w:name w:val="annotation reference"/>
    <w:uiPriority w:val="99"/>
    <w:semiHidden/>
    <w:unhideWhenUsed/>
    <w:rsid w:val="000A2D77"/>
    <w:rPr>
      <w:sz w:val="21"/>
      <w:szCs w:val="21"/>
    </w:rPr>
  </w:style>
  <w:style w:type="paragraph" w:styleId="a8">
    <w:name w:val="annotation text"/>
    <w:basedOn w:val="a"/>
    <w:link w:val="Char3"/>
    <w:uiPriority w:val="99"/>
    <w:semiHidden/>
    <w:unhideWhenUsed/>
    <w:rsid w:val="000A2D77"/>
    <w:pPr>
      <w:jc w:val="left"/>
    </w:pPr>
  </w:style>
  <w:style w:type="character" w:customStyle="1" w:styleId="Char3">
    <w:name w:val="批注文字 Char"/>
    <w:link w:val="a8"/>
    <w:uiPriority w:val="99"/>
    <w:semiHidden/>
    <w:rsid w:val="000A2D77"/>
    <w:rPr>
      <w:kern w:val="2"/>
      <w:sz w:val="21"/>
      <w:szCs w:val="22"/>
    </w:rPr>
  </w:style>
  <w:style w:type="paragraph" w:styleId="a9">
    <w:name w:val="annotation subject"/>
    <w:basedOn w:val="a8"/>
    <w:next w:val="a8"/>
    <w:link w:val="Char4"/>
    <w:uiPriority w:val="99"/>
    <w:semiHidden/>
    <w:unhideWhenUsed/>
    <w:rsid w:val="000A2D77"/>
    <w:rPr>
      <w:b/>
      <w:bCs/>
    </w:rPr>
  </w:style>
  <w:style w:type="character" w:customStyle="1" w:styleId="Char4">
    <w:name w:val="批注主题 Char"/>
    <w:link w:val="a9"/>
    <w:uiPriority w:val="99"/>
    <w:semiHidden/>
    <w:rsid w:val="000A2D77"/>
    <w:rPr>
      <w:b/>
      <w:bCs/>
      <w:kern w:val="2"/>
      <w:sz w:val="21"/>
      <w:szCs w:val="22"/>
    </w:rPr>
  </w:style>
  <w:style w:type="paragraph" w:styleId="aa">
    <w:name w:val="List Paragraph"/>
    <w:basedOn w:val="a"/>
    <w:uiPriority w:val="34"/>
    <w:qFormat/>
    <w:rsid w:val="00991C4C"/>
    <w:pPr>
      <w:ind w:firstLineChars="200" w:firstLine="420"/>
    </w:pPr>
  </w:style>
  <w:style w:type="paragraph" w:styleId="ab">
    <w:name w:val="No Spacing"/>
    <w:uiPriority w:val="1"/>
    <w:qFormat/>
    <w:rsid w:val="00B91313"/>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c:creator>
  <cp:keywords/>
  <dc:description/>
  <cp:lastModifiedBy>cb</cp:lastModifiedBy>
  <cp:revision>70</cp:revision>
  <cp:lastPrinted>2015-04-16T06:05:00Z</cp:lastPrinted>
  <dcterms:created xsi:type="dcterms:W3CDTF">2015-05-28T09:33:00Z</dcterms:created>
  <dcterms:modified xsi:type="dcterms:W3CDTF">2015-06-04T07:32:00Z</dcterms:modified>
</cp:coreProperties>
</file>